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1B11B" w14:textId="653896A4" w:rsidR="00B06AEF" w:rsidRDefault="00B64AE5" w:rsidP="005E4BCC">
      <w:pPr>
        <w:jc w:val="center"/>
        <w:rPr>
          <w:b/>
        </w:rPr>
      </w:pPr>
      <w:proofErr w:type="spellStart"/>
      <w:r w:rsidRPr="00B64AE5">
        <w:rPr>
          <w:b/>
        </w:rPr>
        <w:t>iPOND</w:t>
      </w:r>
      <w:proofErr w:type="spellEnd"/>
      <w:r w:rsidRPr="00B64AE5">
        <w:rPr>
          <w:b/>
        </w:rPr>
        <w:t xml:space="preserve"> </w:t>
      </w:r>
      <w:r w:rsidR="00847D8B">
        <w:rPr>
          <w:b/>
        </w:rPr>
        <w:t xml:space="preserve">protocol </w:t>
      </w:r>
      <w:r w:rsidRPr="00B64AE5">
        <w:rPr>
          <w:b/>
        </w:rPr>
        <w:t xml:space="preserve">(with </w:t>
      </w:r>
      <w:r w:rsidR="005E4BCC">
        <w:rPr>
          <w:b/>
        </w:rPr>
        <w:t>streptavidin-</w:t>
      </w:r>
      <w:r w:rsidRPr="00B64AE5">
        <w:rPr>
          <w:b/>
        </w:rPr>
        <w:t>magnetic beads)</w:t>
      </w:r>
    </w:p>
    <w:p w14:paraId="2BD43186" w14:textId="77777777" w:rsidR="005E4BCC" w:rsidRPr="005E4BCC" w:rsidRDefault="005E4BCC" w:rsidP="005E4BCC">
      <w:pPr>
        <w:rPr>
          <w:b/>
        </w:rPr>
      </w:pPr>
      <w:r>
        <w:rPr>
          <w:b/>
        </w:rPr>
        <w:t>MATERIALS</w:t>
      </w:r>
    </w:p>
    <w:p w14:paraId="067CBDEC" w14:textId="77777777" w:rsidR="005E4BCC" w:rsidRPr="005E4BCC" w:rsidRDefault="005E4BCC" w:rsidP="005E4BCC">
      <w:pPr>
        <w:rPr>
          <w:u w:val="single"/>
        </w:rPr>
      </w:pPr>
      <w:r w:rsidRPr="005E4BCC">
        <w:rPr>
          <w:u w:val="single"/>
        </w:rPr>
        <w:t>REAGENTS</w:t>
      </w:r>
    </w:p>
    <w:p w14:paraId="7A8EAAD9" w14:textId="77777777" w:rsidR="005E4BCC" w:rsidRPr="005E4BCC" w:rsidRDefault="005E4BCC" w:rsidP="007F541C">
      <w:pPr>
        <w:pStyle w:val="ListParagraph"/>
        <w:numPr>
          <w:ilvl w:val="0"/>
          <w:numId w:val="1"/>
        </w:numPr>
      </w:pPr>
      <w:proofErr w:type="spellStart"/>
      <w:r w:rsidRPr="005E4BCC">
        <w:t>EdU</w:t>
      </w:r>
      <w:proofErr w:type="spellEnd"/>
      <w:r w:rsidRPr="005E4BCC">
        <w:t xml:space="preserve"> (Invitrogen, cat. no. E10187)</w:t>
      </w:r>
    </w:p>
    <w:p w14:paraId="4E3D35CD" w14:textId="77777777" w:rsidR="005E4BCC" w:rsidRPr="005E4BCC" w:rsidRDefault="005E4BCC" w:rsidP="007F541C">
      <w:pPr>
        <w:pStyle w:val="ListParagraph"/>
        <w:numPr>
          <w:ilvl w:val="0"/>
          <w:numId w:val="1"/>
        </w:numPr>
      </w:pPr>
      <w:r w:rsidRPr="005E4BCC">
        <w:t>Thymidine (Sigma, cat. no. T1895)</w:t>
      </w:r>
    </w:p>
    <w:p w14:paraId="1D45D3C4" w14:textId="77777777" w:rsidR="005E4BCC" w:rsidRDefault="005E4BCC" w:rsidP="007F541C">
      <w:pPr>
        <w:pStyle w:val="ListParagraph"/>
        <w:numPr>
          <w:ilvl w:val="0"/>
          <w:numId w:val="1"/>
        </w:numPr>
      </w:pPr>
      <w:r w:rsidRPr="005E4BCC">
        <w:t>Formaldehyde solution (37% (</w:t>
      </w:r>
      <w:proofErr w:type="spellStart"/>
      <w:r w:rsidRPr="005E4BCC">
        <w:t>wt</w:t>
      </w:r>
      <w:proofErr w:type="spellEnd"/>
      <w:r w:rsidRPr="005E4BCC">
        <w:t>/</w:t>
      </w:r>
      <w:proofErr w:type="spellStart"/>
      <w:r w:rsidRPr="005E4BCC">
        <w:t>vol</w:t>
      </w:r>
      <w:proofErr w:type="spellEnd"/>
      <w:r w:rsidRPr="005E4BCC">
        <w:t>)</w:t>
      </w:r>
      <w:r>
        <w:t xml:space="preserve">; Sigma, cat. no. F1635) </w:t>
      </w:r>
    </w:p>
    <w:p w14:paraId="1AD9B4F6" w14:textId="77777777" w:rsidR="007F541C" w:rsidRDefault="005E4BCC" w:rsidP="005E4BCC">
      <w:pPr>
        <w:pStyle w:val="ListParagraph"/>
        <w:numPr>
          <w:ilvl w:val="0"/>
          <w:numId w:val="2"/>
        </w:numPr>
      </w:pPr>
      <w:r w:rsidRPr="005E4BCC">
        <w:t xml:space="preserve">PBS, pH 7.2 (10×; </w:t>
      </w:r>
      <w:proofErr w:type="spellStart"/>
      <w:r w:rsidRPr="005E4BCC">
        <w:t>Gibco</w:t>
      </w:r>
      <w:proofErr w:type="spellEnd"/>
      <w:r w:rsidRPr="005E4BCC">
        <w:t>, cat. no. 70013)</w:t>
      </w:r>
    </w:p>
    <w:p w14:paraId="2D000208" w14:textId="77777777" w:rsidR="005E4BCC" w:rsidRPr="005E4BCC" w:rsidRDefault="005E4BCC" w:rsidP="005E4BCC">
      <w:pPr>
        <w:pStyle w:val="ListParagraph"/>
        <w:numPr>
          <w:ilvl w:val="0"/>
          <w:numId w:val="2"/>
        </w:numPr>
      </w:pPr>
      <w:r w:rsidRPr="005E4BCC">
        <w:t>Glycine (Fisher, cat. no. BP 381)</w:t>
      </w:r>
    </w:p>
    <w:p w14:paraId="745ABD60" w14:textId="77777777" w:rsidR="005E4BCC" w:rsidRPr="005E4BCC" w:rsidRDefault="005E4BCC" w:rsidP="007F541C">
      <w:pPr>
        <w:pStyle w:val="ListParagraph"/>
        <w:numPr>
          <w:ilvl w:val="0"/>
          <w:numId w:val="2"/>
        </w:numPr>
      </w:pPr>
      <w:r w:rsidRPr="005E4BCC">
        <w:t>Cell lifter (Corning, cat. no. 3008)</w:t>
      </w:r>
    </w:p>
    <w:p w14:paraId="58200F39" w14:textId="77777777" w:rsidR="00C047AD" w:rsidRDefault="005E4BCC" w:rsidP="007F541C">
      <w:pPr>
        <w:pStyle w:val="ListParagraph"/>
        <w:numPr>
          <w:ilvl w:val="0"/>
          <w:numId w:val="2"/>
        </w:numPr>
      </w:pPr>
      <w:r w:rsidRPr="005E4BCC">
        <w:t xml:space="preserve">Triton X-100 (Sigma, cat. no. T8787) </w:t>
      </w:r>
    </w:p>
    <w:p w14:paraId="60F4E794" w14:textId="77777777" w:rsidR="005E4BCC" w:rsidRPr="005E4BCC" w:rsidRDefault="005E4BCC" w:rsidP="007F541C">
      <w:pPr>
        <w:pStyle w:val="ListParagraph"/>
        <w:numPr>
          <w:ilvl w:val="0"/>
          <w:numId w:val="3"/>
        </w:numPr>
      </w:pPr>
      <w:r w:rsidRPr="005E4BCC">
        <w:t>BSA (Sigma, cat. no. A7030)</w:t>
      </w:r>
    </w:p>
    <w:p w14:paraId="2E650BDB" w14:textId="77777777" w:rsidR="00C047AD" w:rsidRDefault="005E4BCC" w:rsidP="007F541C">
      <w:pPr>
        <w:pStyle w:val="ListParagraph"/>
        <w:numPr>
          <w:ilvl w:val="0"/>
          <w:numId w:val="3"/>
        </w:numPr>
      </w:pPr>
      <w:r w:rsidRPr="005E4BCC">
        <w:t>Dimethyl sulfoxide (D</w:t>
      </w:r>
      <w:r w:rsidR="00C047AD">
        <w:t xml:space="preserve">MSO; Fisher, cat. no. A4034) </w:t>
      </w:r>
    </w:p>
    <w:p w14:paraId="7584AA65" w14:textId="77777777" w:rsidR="007F541C" w:rsidRDefault="005E4BCC" w:rsidP="005E4BCC">
      <w:pPr>
        <w:pStyle w:val="ListParagraph"/>
        <w:numPr>
          <w:ilvl w:val="0"/>
          <w:numId w:val="3"/>
        </w:numPr>
      </w:pPr>
      <w:r w:rsidRPr="005E4BCC">
        <w:t>Copper (II) sulfate pentahydrate (CuSO4·5H2O; Fisher, cat. no. C489)</w:t>
      </w:r>
    </w:p>
    <w:p w14:paraId="7D89DCB9" w14:textId="77777777" w:rsidR="005E4BCC" w:rsidRPr="005E4BCC" w:rsidRDefault="00C7583C" w:rsidP="007F541C">
      <w:pPr>
        <w:pStyle w:val="ListParagraph"/>
        <w:numPr>
          <w:ilvl w:val="0"/>
          <w:numId w:val="3"/>
        </w:numPr>
      </w:pPr>
      <w:r w:rsidRPr="005E4BCC">
        <w:t xml:space="preserve"> </w:t>
      </w:r>
      <w:proofErr w:type="gramStart"/>
      <w:r w:rsidR="005E4BCC" w:rsidRPr="005E4BCC">
        <w:t>( +</w:t>
      </w:r>
      <w:proofErr w:type="gramEnd"/>
      <w:r w:rsidR="005E4BCC" w:rsidRPr="005E4BCC">
        <w:t xml:space="preserve"> ) Sodium l-ascorbate (Sigma, cat. no. A4034)</w:t>
      </w:r>
    </w:p>
    <w:p w14:paraId="2CE5A51C" w14:textId="77777777" w:rsidR="005E4BCC" w:rsidRPr="005E4BCC" w:rsidRDefault="005E4BCC" w:rsidP="007F541C">
      <w:pPr>
        <w:pStyle w:val="ListParagraph"/>
        <w:numPr>
          <w:ilvl w:val="0"/>
          <w:numId w:val="3"/>
        </w:numPr>
      </w:pPr>
      <w:r w:rsidRPr="005E4BCC">
        <w:t xml:space="preserve">Biotin </w:t>
      </w:r>
      <w:proofErr w:type="spellStart"/>
      <w:r w:rsidRPr="005E4BCC">
        <w:t>azide</w:t>
      </w:r>
      <w:proofErr w:type="spellEnd"/>
      <w:r w:rsidRPr="005E4BCC">
        <w:t xml:space="preserve"> (Invitrogen, cat. no. B10184)</w:t>
      </w:r>
    </w:p>
    <w:p w14:paraId="00FBFF6A" w14:textId="77777777" w:rsidR="005E4BCC" w:rsidRDefault="005E4BCC" w:rsidP="007F541C">
      <w:pPr>
        <w:pStyle w:val="ListParagraph"/>
        <w:numPr>
          <w:ilvl w:val="0"/>
          <w:numId w:val="3"/>
        </w:numPr>
      </w:pPr>
      <w:r w:rsidRPr="005E4BCC">
        <w:t>Sodium chloride (</w:t>
      </w:r>
      <w:proofErr w:type="spellStart"/>
      <w:r w:rsidRPr="005E4BCC">
        <w:t>NaCl</w:t>
      </w:r>
      <w:proofErr w:type="spellEnd"/>
      <w:r w:rsidRPr="005E4BCC">
        <w:t>)</w:t>
      </w:r>
      <w:r w:rsidR="00C047AD">
        <w:t xml:space="preserve"> </w:t>
      </w:r>
    </w:p>
    <w:p w14:paraId="5E82299F" w14:textId="77777777" w:rsidR="008D2341" w:rsidRDefault="008D2341" w:rsidP="007F541C">
      <w:pPr>
        <w:pStyle w:val="ListParagraph"/>
        <w:numPr>
          <w:ilvl w:val="0"/>
          <w:numId w:val="3"/>
        </w:numPr>
      </w:pPr>
      <w:r>
        <w:t>Lithium chloride (</w:t>
      </w:r>
      <w:proofErr w:type="spellStart"/>
      <w:r>
        <w:t>LiCl</w:t>
      </w:r>
      <w:proofErr w:type="spellEnd"/>
      <w:r>
        <w:t>)</w:t>
      </w:r>
    </w:p>
    <w:p w14:paraId="203E2DB8" w14:textId="2116AD61" w:rsidR="00847D8B" w:rsidRDefault="00847D8B" w:rsidP="00847D8B">
      <w:pPr>
        <w:pStyle w:val="ListParagraph"/>
        <w:numPr>
          <w:ilvl w:val="0"/>
          <w:numId w:val="3"/>
        </w:numPr>
      </w:pPr>
      <w:r w:rsidRPr="005E4BCC">
        <w:t>SDS</w:t>
      </w:r>
      <w:r>
        <w:t xml:space="preserve"> (Sigma, cat. no. L4390)</w:t>
      </w:r>
    </w:p>
    <w:p w14:paraId="288568EA" w14:textId="7800A69C" w:rsidR="00847D8B" w:rsidRPr="005E4BCC" w:rsidRDefault="00847D8B" w:rsidP="00847D8B">
      <w:pPr>
        <w:pStyle w:val="ListParagraph"/>
        <w:numPr>
          <w:ilvl w:val="0"/>
          <w:numId w:val="3"/>
        </w:numPr>
      </w:pPr>
      <w:r>
        <w:t>EDTA</w:t>
      </w:r>
    </w:p>
    <w:p w14:paraId="4283A7BB" w14:textId="77777777" w:rsidR="005E4BCC" w:rsidRPr="005E4BCC" w:rsidRDefault="005E4BCC" w:rsidP="007F541C">
      <w:pPr>
        <w:pStyle w:val="ListParagraph"/>
        <w:numPr>
          <w:ilvl w:val="0"/>
          <w:numId w:val="3"/>
        </w:numPr>
      </w:pPr>
      <w:proofErr w:type="spellStart"/>
      <w:r w:rsidRPr="005E4BCC">
        <w:t>Aprotinin</w:t>
      </w:r>
      <w:proofErr w:type="spellEnd"/>
      <w:r w:rsidRPr="005E4BCC">
        <w:t xml:space="preserve"> (Sigma, cat. no. A6279)</w:t>
      </w:r>
    </w:p>
    <w:p w14:paraId="4FC6969C" w14:textId="77777777" w:rsidR="005E4BCC" w:rsidRPr="005E4BCC" w:rsidRDefault="005E4BCC" w:rsidP="007F541C">
      <w:pPr>
        <w:pStyle w:val="ListParagraph"/>
        <w:numPr>
          <w:ilvl w:val="0"/>
          <w:numId w:val="3"/>
        </w:numPr>
      </w:pPr>
      <w:proofErr w:type="spellStart"/>
      <w:r w:rsidRPr="005E4BCC">
        <w:t>Leupeptin</w:t>
      </w:r>
      <w:proofErr w:type="spellEnd"/>
      <w:r w:rsidRPr="005E4BCC">
        <w:t xml:space="preserve"> (Sigma, cat. no. L2884)</w:t>
      </w:r>
    </w:p>
    <w:p w14:paraId="108CCB2C" w14:textId="77777777" w:rsidR="00C047AD" w:rsidRDefault="00C047AD" w:rsidP="007F541C">
      <w:pPr>
        <w:pStyle w:val="ListParagraph"/>
        <w:numPr>
          <w:ilvl w:val="0"/>
          <w:numId w:val="3"/>
        </w:numPr>
      </w:pPr>
      <w:proofErr w:type="spellStart"/>
      <w:r>
        <w:t>Dynabeads</w:t>
      </w:r>
      <w:proofErr w:type="spellEnd"/>
      <w:r>
        <w:t xml:space="preserve"> </w:t>
      </w:r>
      <w:proofErr w:type="spellStart"/>
      <w:r>
        <w:t>MyOne</w:t>
      </w:r>
      <w:proofErr w:type="spellEnd"/>
      <w:r>
        <w:t xml:space="preserve"> Streptavidin C1 beads</w:t>
      </w:r>
      <w:r w:rsidR="005E4BCC" w:rsidRPr="005E4BCC">
        <w:t xml:space="preserve"> (</w:t>
      </w:r>
      <w:r>
        <w:t>Life Technologies, cat. no. 65001</w:t>
      </w:r>
      <w:r w:rsidR="005E4BCC" w:rsidRPr="005E4BCC">
        <w:t xml:space="preserve">) </w:t>
      </w:r>
    </w:p>
    <w:p w14:paraId="045B0B10" w14:textId="77777777" w:rsidR="005E4BCC" w:rsidRPr="005E4BCC" w:rsidRDefault="00C047AD" w:rsidP="00847D8B">
      <w:pPr>
        <w:pStyle w:val="ListParagraph"/>
        <w:ind w:firstLine="720"/>
      </w:pPr>
      <w:r w:rsidRPr="007F541C">
        <w:rPr>
          <w:b/>
        </w:rPr>
        <w:t>CR</w:t>
      </w:r>
      <w:r w:rsidR="005E4BCC" w:rsidRPr="007F541C">
        <w:rPr>
          <w:b/>
        </w:rPr>
        <w:t>ITICAL</w:t>
      </w:r>
      <w:r w:rsidR="005E4BCC" w:rsidRPr="005E4BCC">
        <w:t xml:space="preserve"> Different bead surfaces and binding capacities will alter </w:t>
      </w:r>
      <w:proofErr w:type="spellStart"/>
      <w:r w:rsidR="005E4BCC" w:rsidRPr="005E4BCC">
        <w:t>iPOND</w:t>
      </w:r>
      <w:proofErr w:type="spellEnd"/>
      <w:r w:rsidR="005E4BCC" w:rsidRPr="005E4BCC">
        <w:t xml:space="preserve"> efficiency.</w:t>
      </w:r>
    </w:p>
    <w:p w14:paraId="33C42181" w14:textId="77777777" w:rsidR="005E4BCC" w:rsidRPr="005E4BCC" w:rsidRDefault="005E4BCC" w:rsidP="006F003E">
      <w:pPr>
        <w:pStyle w:val="ListParagraph"/>
        <w:numPr>
          <w:ilvl w:val="0"/>
          <w:numId w:val="3"/>
        </w:numPr>
      </w:pPr>
      <w:proofErr w:type="spellStart"/>
      <w:r w:rsidRPr="005E4BCC">
        <w:t>Igepal</w:t>
      </w:r>
      <w:proofErr w:type="spellEnd"/>
      <w:r w:rsidRPr="005E4BCC">
        <w:t xml:space="preserve"> CA-630</w:t>
      </w:r>
    </w:p>
    <w:p w14:paraId="064630A7" w14:textId="77777777" w:rsidR="005E4BCC" w:rsidRPr="005E4BCC" w:rsidRDefault="005E4BCC" w:rsidP="007F541C">
      <w:pPr>
        <w:pStyle w:val="ListParagraph"/>
        <w:numPr>
          <w:ilvl w:val="0"/>
          <w:numId w:val="3"/>
        </w:numPr>
      </w:pPr>
      <w:r w:rsidRPr="005E4BCC">
        <w:t xml:space="preserve">Click reaction stock solutions (biotin </w:t>
      </w:r>
      <w:proofErr w:type="spellStart"/>
      <w:r w:rsidRPr="005E4BCC">
        <w:t>azide</w:t>
      </w:r>
      <w:proofErr w:type="spellEnd"/>
      <w:r w:rsidRPr="005E4BCC">
        <w:t>, CuSO4 and sodium l-ascorbate; see REAGENT SETUP)</w:t>
      </w:r>
    </w:p>
    <w:p w14:paraId="4DC52187" w14:textId="77777777" w:rsidR="005E4BCC" w:rsidRPr="007F541C" w:rsidRDefault="005E4BCC" w:rsidP="005E4BCC">
      <w:pPr>
        <w:rPr>
          <w:u w:val="single"/>
        </w:rPr>
      </w:pPr>
      <w:r w:rsidRPr="007F541C">
        <w:rPr>
          <w:u w:val="single"/>
        </w:rPr>
        <w:t>EQUIPMENT</w:t>
      </w:r>
    </w:p>
    <w:p w14:paraId="1EA40DFD" w14:textId="77777777" w:rsidR="007F541C" w:rsidRDefault="005E4BCC" w:rsidP="005E4BCC">
      <w:pPr>
        <w:pStyle w:val="ListParagraph"/>
        <w:numPr>
          <w:ilvl w:val="0"/>
          <w:numId w:val="4"/>
        </w:numPr>
      </w:pPr>
      <w:r w:rsidRPr="005E4BCC">
        <w:t xml:space="preserve">Nylon mesh (90 </w:t>
      </w:r>
      <w:proofErr w:type="spellStart"/>
      <w:r w:rsidRPr="005E4BCC">
        <w:t>μm</w:t>
      </w:r>
      <w:proofErr w:type="spellEnd"/>
      <w:r w:rsidRPr="005E4BCC">
        <w:t>; Small Parts, cat. no. B000FN0PGQ)</w:t>
      </w:r>
    </w:p>
    <w:p w14:paraId="16B96380" w14:textId="77777777" w:rsidR="005E4BCC" w:rsidRPr="005E4BCC" w:rsidRDefault="005E4BCC" w:rsidP="007F541C">
      <w:pPr>
        <w:pStyle w:val="ListParagraph"/>
        <w:numPr>
          <w:ilvl w:val="0"/>
          <w:numId w:val="4"/>
        </w:numPr>
      </w:pPr>
      <w:r w:rsidRPr="005E4BCC">
        <w:t xml:space="preserve">Magnetic micro-stirring bar (2 mm </w:t>
      </w:r>
      <w:r w:rsidR="007F541C">
        <w:t xml:space="preserve">diameter × 7 mm length; Fisher, </w:t>
      </w:r>
      <w:r w:rsidRPr="005E4BCC">
        <w:t>cat. no. 1451363)</w:t>
      </w:r>
    </w:p>
    <w:p w14:paraId="612AEF01" w14:textId="77777777" w:rsidR="005E4BCC" w:rsidRPr="005E4BCC" w:rsidRDefault="005E4BCC" w:rsidP="007F541C">
      <w:pPr>
        <w:pStyle w:val="ListParagraph"/>
        <w:numPr>
          <w:ilvl w:val="0"/>
          <w:numId w:val="4"/>
        </w:numPr>
      </w:pPr>
      <w:proofErr w:type="spellStart"/>
      <w:r w:rsidRPr="005E4BCC">
        <w:t>Microtip</w:t>
      </w:r>
      <w:proofErr w:type="spellEnd"/>
      <w:r w:rsidRPr="005E4BCC">
        <w:t xml:space="preserve"> </w:t>
      </w:r>
      <w:proofErr w:type="spellStart"/>
      <w:r w:rsidRPr="005E4BCC">
        <w:t>sonicator</w:t>
      </w:r>
      <w:proofErr w:type="spellEnd"/>
      <w:r w:rsidRPr="005E4BCC">
        <w:t xml:space="preserve"> for cell lysis and chromatin fragmentation (</w:t>
      </w:r>
      <w:proofErr w:type="spellStart"/>
      <w:r w:rsidRPr="005E4BCC">
        <w:t>Misonix</w:t>
      </w:r>
      <w:proofErr w:type="spellEnd"/>
      <w:r w:rsidRPr="005E4BCC">
        <w:t xml:space="preserve"> 4000 or Fisher Scientific Sonic </w:t>
      </w:r>
      <w:proofErr w:type="spellStart"/>
      <w:r w:rsidRPr="005E4BCC">
        <w:t>Dismembrator</w:t>
      </w:r>
      <w:proofErr w:type="spellEnd"/>
      <w:r w:rsidRPr="005E4BCC">
        <w:t>, model 500)</w:t>
      </w:r>
    </w:p>
    <w:p w14:paraId="471FDA78" w14:textId="77777777" w:rsidR="005E4BCC" w:rsidRPr="005E4BCC" w:rsidRDefault="005E4BCC" w:rsidP="007F541C">
      <w:pPr>
        <w:pStyle w:val="ListParagraph"/>
        <w:numPr>
          <w:ilvl w:val="0"/>
          <w:numId w:val="4"/>
        </w:numPr>
      </w:pPr>
      <w:r w:rsidRPr="005E4BCC">
        <w:t>Rotating platform for biotin captures</w:t>
      </w:r>
    </w:p>
    <w:p w14:paraId="2C0D1705" w14:textId="77777777" w:rsidR="005E4BCC" w:rsidRPr="005E4BCC" w:rsidRDefault="005E4BCC" w:rsidP="007F541C">
      <w:pPr>
        <w:pStyle w:val="ListParagraph"/>
        <w:numPr>
          <w:ilvl w:val="0"/>
          <w:numId w:val="4"/>
        </w:numPr>
      </w:pPr>
      <w:proofErr w:type="spellStart"/>
      <w:r w:rsidRPr="005E4BCC">
        <w:t>Microcentrifuge</w:t>
      </w:r>
      <w:proofErr w:type="spellEnd"/>
      <w:r w:rsidRPr="005E4BCC">
        <w:t xml:space="preserve"> for 1.5-ml </w:t>
      </w:r>
      <w:proofErr w:type="spellStart"/>
      <w:r w:rsidRPr="005E4BCC">
        <w:t>microcentrifuge</w:t>
      </w:r>
      <w:proofErr w:type="spellEnd"/>
      <w:r w:rsidRPr="005E4BCC">
        <w:t xml:space="preserve"> tubes</w:t>
      </w:r>
    </w:p>
    <w:p w14:paraId="0D38E41A" w14:textId="77777777" w:rsidR="005E4BCC" w:rsidRPr="005E4BCC" w:rsidRDefault="005E4BCC" w:rsidP="007F541C">
      <w:pPr>
        <w:pStyle w:val="ListParagraph"/>
        <w:numPr>
          <w:ilvl w:val="0"/>
          <w:numId w:val="4"/>
        </w:numPr>
      </w:pPr>
      <w:r w:rsidRPr="005E4BCC">
        <w:t>Tabletop centrifuge for 15-ml and 50-ml conical tubes</w:t>
      </w:r>
    </w:p>
    <w:p w14:paraId="5A935F48" w14:textId="77777777" w:rsidR="005E4BCC" w:rsidRPr="005E4BCC" w:rsidRDefault="005E4BCC" w:rsidP="007F541C">
      <w:pPr>
        <w:pStyle w:val="ListParagraph"/>
        <w:numPr>
          <w:ilvl w:val="0"/>
          <w:numId w:val="4"/>
        </w:numPr>
      </w:pPr>
      <w:r w:rsidRPr="005E4BCC">
        <w:t>Cell culture incubator</w:t>
      </w:r>
    </w:p>
    <w:p w14:paraId="62BB42F1" w14:textId="77777777" w:rsidR="005E4BCC" w:rsidRPr="005E4BCC" w:rsidRDefault="005E4BCC" w:rsidP="007F541C">
      <w:pPr>
        <w:pStyle w:val="ListParagraph"/>
        <w:numPr>
          <w:ilvl w:val="0"/>
          <w:numId w:val="4"/>
        </w:numPr>
      </w:pPr>
      <w:r w:rsidRPr="005E4BCC">
        <w:t>Biological safety cabinet</w:t>
      </w:r>
    </w:p>
    <w:p w14:paraId="4C04B88A" w14:textId="77777777" w:rsidR="00847D8B" w:rsidRDefault="00847D8B" w:rsidP="005E4BCC">
      <w:pPr>
        <w:rPr>
          <w:u w:val="single"/>
        </w:rPr>
      </w:pPr>
    </w:p>
    <w:p w14:paraId="45040612" w14:textId="77777777" w:rsidR="005E4BCC" w:rsidRPr="007F541C" w:rsidRDefault="005E4BCC" w:rsidP="005E4BCC">
      <w:pPr>
        <w:rPr>
          <w:u w:val="single"/>
        </w:rPr>
      </w:pPr>
      <w:r w:rsidRPr="007F541C">
        <w:rPr>
          <w:u w:val="single"/>
        </w:rPr>
        <w:lastRenderedPageBreak/>
        <w:t>REAGENT SETUP</w:t>
      </w:r>
    </w:p>
    <w:p w14:paraId="4669B74E" w14:textId="77777777" w:rsidR="005E4BCC" w:rsidRPr="005E4BCC" w:rsidRDefault="005E4BCC" w:rsidP="007F541C">
      <w:pPr>
        <w:pStyle w:val="ListParagraph"/>
        <w:numPr>
          <w:ilvl w:val="0"/>
          <w:numId w:val="5"/>
        </w:numPr>
      </w:pPr>
      <w:proofErr w:type="spellStart"/>
      <w:r w:rsidRPr="006568EB">
        <w:rPr>
          <w:i/>
        </w:rPr>
        <w:t>EdU</w:t>
      </w:r>
      <w:proofErr w:type="spellEnd"/>
      <w:r w:rsidRPr="005E4BCC">
        <w:t xml:space="preserve"> Dissolve </w:t>
      </w:r>
      <w:proofErr w:type="spellStart"/>
      <w:r w:rsidRPr="005E4BCC">
        <w:t>EdU</w:t>
      </w:r>
      <w:proofErr w:type="spellEnd"/>
      <w:r w:rsidRPr="005E4BCC">
        <w:t xml:space="preserve"> in DMSO to obtain a final concentration of 10 </w:t>
      </w:r>
      <w:proofErr w:type="spellStart"/>
      <w:r w:rsidRPr="005E4BCC">
        <w:t>mM.</w:t>
      </w:r>
      <w:proofErr w:type="spellEnd"/>
      <w:r w:rsidRPr="005E4BCC">
        <w:t xml:space="preserve"> Protect from light. Store in aliquots at − 20 °C for up to 1 year. Before use, thaw at 37 °C. To </w:t>
      </w:r>
      <w:proofErr w:type="spellStart"/>
      <w:r w:rsidRPr="005E4BCC">
        <w:t>EdU</w:t>
      </w:r>
      <w:proofErr w:type="spellEnd"/>
      <w:r w:rsidRPr="005E4BCC">
        <w:t xml:space="preserve">-label cells, pipette 1:1,000 of </w:t>
      </w:r>
      <w:proofErr w:type="spellStart"/>
      <w:r w:rsidRPr="005E4BCC">
        <w:t>EdU</w:t>
      </w:r>
      <w:proofErr w:type="spellEnd"/>
      <w:r w:rsidRPr="005E4BCC">
        <w:t xml:space="preserve"> directly into medium for a final concentration of 10 </w:t>
      </w:r>
      <w:proofErr w:type="spellStart"/>
      <w:r w:rsidRPr="005E4BCC">
        <w:t>μM</w:t>
      </w:r>
      <w:proofErr w:type="spellEnd"/>
      <w:r w:rsidRPr="005E4BCC">
        <w:t>.</w:t>
      </w:r>
    </w:p>
    <w:p w14:paraId="60AA1236" w14:textId="77777777" w:rsidR="005E4BCC" w:rsidRPr="005E4BCC" w:rsidRDefault="005E4BCC" w:rsidP="007F541C">
      <w:pPr>
        <w:pStyle w:val="ListParagraph"/>
        <w:numPr>
          <w:ilvl w:val="0"/>
          <w:numId w:val="5"/>
        </w:numPr>
      </w:pPr>
      <w:r w:rsidRPr="006568EB">
        <w:rPr>
          <w:i/>
        </w:rPr>
        <w:t>Thymidine</w:t>
      </w:r>
      <w:r w:rsidRPr="005E4BCC">
        <w:t xml:space="preserve"> Dissolve in water to a final concentration of 10 </w:t>
      </w:r>
      <w:proofErr w:type="spellStart"/>
      <w:r w:rsidRPr="005E4BCC">
        <w:t>mM.</w:t>
      </w:r>
      <w:proofErr w:type="spellEnd"/>
      <w:r w:rsidRPr="005E4BCC">
        <w:t xml:space="preserve"> Store in aliquots at –20 °C for up to 1 year. Thaw the solution before use. Use at a final concentration of 10 </w:t>
      </w:r>
      <w:proofErr w:type="spellStart"/>
      <w:r w:rsidRPr="005E4BCC">
        <w:t>μM</w:t>
      </w:r>
      <w:proofErr w:type="spellEnd"/>
      <w:r w:rsidRPr="005E4BCC">
        <w:t>.</w:t>
      </w:r>
    </w:p>
    <w:p w14:paraId="77898A84" w14:textId="77777777" w:rsidR="005E4BCC" w:rsidRPr="005E4BCC" w:rsidRDefault="005E4BCC" w:rsidP="007F541C">
      <w:pPr>
        <w:pStyle w:val="ListParagraph"/>
        <w:numPr>
          <w:ilvl w:val="0"/>
          <w:numId w:val="5"/>
        </w:numPr>
      </w:pPr>
      <w:r w:rsidRPr="006568EB">
        <w:rPr>
          <w:i/>
        </w:rPr>
        <w:t>PBS, 1×</w:t>
      </w:r>
      <w:r w:rsidRPr="005E4BCC">
        <w:t xml:space="preserve"> Prepare 1× PBS from 10× PBS stock by diluting 1:10 with water; store at room temperature (RT, 25 °C) for up to 1 year.</w:t>
      </w:r>
    </w:p>
    <w:p w14:paraId="7293CF2E" w14:textId="77777777" w:rsidR="005E4BCC" w:rsidRPr="005E4BCC" w:rsidRDefault="005E4BCC" w:rsidP="007F541C">
      <w:pPr>
        <w:pStyle w:val="ListParagraph"/>
        <w:numPr>
          <w:ilvl w:val="0"/>
          <w:numId w:val="5"/>
        </w:numPr>
      </w:pPr>
      <w:r w:rsidRPr="006568EB">
        <w:rPr>
          <w:i/>
        </w:rPr>
        <w:t>Formaldehyde/PBS, 1% (</w:t>
      </w:r>
      <w:proofErr w:type="spellStart"/>
      <w:r w:rsidRPr="006568EB">
        <w:rPr>
          <w:i/>
        </w:rPr>
        <w:t>wt</w:t>
      </w:r>
      <w:proofErr w:type="spellEnd"/>
      <w:r w:rsidRPr="006568EB">
        <w:rPr>
          <w:i/>
        </w:rPr>
        <w:t>/</w:t>
      </w:r>
      <w:proofErr w:type="spellStart"/>
      <w:r w:rsidRPr="006568EB">
        <w:rPr>
          <w:i/>
        </w:rPr>
        <w:t>vol</w:t>
      </w:r>
      <w:proofErr w:type="spellEnd"/>
      <w:r w:rsidRPr="006568EB">
        <w:rPr>
          <w:i/>
        </w:rPr>
        <w:t>)</w:t>
      </w:r>
      <w:r w:rsidRPr="005E4BCC">
        <w:t xml:space="preserve"> Dilute 37% (</w:t>
      </w:r>
      <w:proofErr w:type="spellStart"/>
      <w:r w:rsidRPr="005E4BCC">
        <w:t>wt</w:t>
      </w:r>
      <w:proofErr w:type="spellEnd"/>
      <w:r w:rsidRPr="005E4BCC">
        <w:t>/</w:t>
      </w:r>
      <w:proofErr w:type="spellStart"/>
      <w:r w:rsidRPr="005E4BCC">
        <w:t>vol</w:t>
      </w:r>
      <w:proofErr w:type="spellEnd"/>
      <w:r w:rsidRPr="005E4BCC">
        <w:t>) formaldehyde 1:37 with PBS. Freshly prepare this reagent and keep it at RT until cell fixation (PROCEDURE, Step 12).</w:t>
      </w:r>
    </w:p>
    <w:p w14:paraId="2B8000D6" w14:textId="77777777" w:rsidR="005E4BCC" w:rsidRPr="005E4BCC" w:rsidRDefault="005E4BCC" w:rsidP="007F541C">
      <w:pPr>
        <w:pStyle w:val="ListParagraph"/>
        <w:numPr>
          <w:ilvl w:val="0"/>
          <w:numId w:val="5"/>
        </w:numPr>
      </w:pPr>
      <w:r w:rsidRPr="006568EB">
        <w:rPr>
          <w:i/>
        </w:rPr>
        <w:t>Glycine, 1.25 M</w:t>
      </w:r>
      <w:r w:rsidRPr="005E4BCC">
        <w:t xml:space="preserve"> Prepare 1.25 M glycine stock in water and store at RT for up to 1 year. Use at 1:10 dilution for a final concentration of 0.125 M glycine.</w:t>
      </w:r>
    </w:p>
    <w:p w14:paraId="68ACE596" w14:textId="77777777" w:rsidR="007F541C" w:rsidRDefault="005E4BCC" w:rsidP="005E4BCC">
      <w:pPr>
        <w:pStyle w:val="ListParagraph"/>
        <w:numPr>
          <w:ilvl w:val="0"/>
          <w:numId w:val="5"/>
        </w:numPr>
      </w:pPr>
      <w:proofErr w:type="spellStart"/>
      <w:r w:rsidRPr="006568EB">
        <w:rPr>
          <w:i/>
        </w:rPr>
        <w:t>Permeabilization</w:t>
      </w:r>
      <w:proofErr w:type="spellEnd"/>
      <w:r w:rsidRPr="006568EB">
        <w:rPr>
          <w:i/>
        </w:rPr>
        <w:t xml:space="preserve"> buffer</w:t>
      </w:r>
      <w:r w:rsidRPr="005E4BCC">
        <w:t xml:space="preserve"> Prepare a 20% (</w:t>
      </w:r>
      <w:proofErr w:type="spellStart"/>
      <w:r w:rsidRPr="005E4BCC">
        <w:t>vol</w:t>
      </w:r>
      <w:proofErr w:type="spellEnd"/>
      <w:r w:rsidRPr="005E4BCC">
        <w:t>/</w:t>
      </w:r>
      <w:proofErr w:type="spellStart"/>
      <w:r w:rsidRPr="005E4BCC">
        <w:t>vol</w:t>
      </w:r>
      <w:proofErr w:type="spellEnd"/>
      <w:r w:rsidRPr="005E4BCC">
        <w:t>) stock of Triton X-100 in water and keep it at RT. Dilute to 0.25% (</w:t>
      </w:r>
      <w:proofErr w:type="spellStart"/>
      <w:r w:rsidRPr="005E4BCC">
        <w:t>vol</w:t>
      </w:r>
      <w:proofErr w:type="spellEnd"/>
      <w:r w:rsidRPr="005E4BCC">
        <w:t>/</w:t>
      </w:r>
      <w:proofErr w:type="spellStart"/>
      <w:r w:rsidRPr="005E4BCC">
        <w:t>vol</w:t>
      </w:r>
      <w:proofErr w:type="spellEnd"/>
      <w:r w:rsidRPr="005E4BCC">
        <w:t>) Triton X-100 in PBS.</w:t>
      </w:r>
      <w:r w:rsidR="007F541C">
        <w:t xml:space="preserve"> </w:t>
      </w:r>
      <w:r w:rsidRPr="005E4BCC">
        <w:t>Store at 4 °C for several months.</w:t>
      </w:r>
    </w:p>
    <w:p w14:paraId="4BF08F25" w14:textId="77777777" w:rsidR="005E4BCC" w:rsidRPr="005E4BCC" w:rsidRDefault="005E4BCC" w:rsidP="005E4BCC">
      <w:pPr>
        <w:pStyle w:val="ListParagraph"/>
        <w:numPr>
          <w:ilvl w:val="0"/>
          <w:numId w:val="5"/>
        </w:numPr>
      </w:pPr>
      <w:r w:rsidRPr="006568EB">
        <w:rPr>
          <w:i/>
        </w:rPr>
        <w:t>BSA in PBS wash buffer, 0.5% (</w:t>
      </w:r>
      <w:proofErr w:type="spellStart"/>
      <w:r w:rsidRPr="006568EB">
        <w:rPr>
          <w:i/>
        </w:rPr>
        <w:t>wt</w:t>
      </w:r>
      <w:proofErr w:type="spellEnd"/>
      <w:r w:rsidRPr="006568EB">
        <w:rPr>
          <w:i/>
        </w:rPr>
        <w:t>/</w:t>
      </w:r>
      <w:proofErr w:type="spellStart"/>
      <w:r w:rsidRPr="006568EB">
        <w:rPr>
          <w:i/>
        </w:rPr>
        <w:t>vol</w:t>
      </w:r>
      <w:proofErr w:type="spellEnd"/>
      <w:r w:rsidRPr="006568EB">
        <w:rPr>
          <w:i/>
        </w:rPr>
        <w:t>)</w:t>
      </w:r>
      <w:r w:rsidRPr="005E4BCC">
        <w:t xml:space="preserve"> Prepare 0.5% (</w:t>
      </w:r>
      <w:proofErr w:type="spellStart"/>
      <w:r w:rsidRPr="005E4BCC">
        <w:t>wt</w:t>
      </w:r>
      <w:proofErr w:type="spellEnd"/>
      <w:r w:rsidRPr="005E4BCC">
        <w:t>/</w:t>
      </w:r>
      <w:proofErr w:type="spellStart"/>
      <w:r w:rsidRPr="005E4BCC">
        <w:t>vol</w:t>
      </w:r>
      <w:proofErr w:type="spellEnd"/>
      <w:r w:rsidRPr="005E4BCC">
        <w:t>) BSA in PBS. Filter-sterilize the solution and store it at 4 °C for a couple of weeks.</w:t>
      </w:r>
    </w:p>
    <w:p w14:paraId="66B06E9B" w14:textId="77777777" w:rsidR="005E4BCC" w:rsidRPr="005E4BCC" w:rsidRDefault="005E4BCC" w:rsidP="007F541C">
      <w:pPr>
        <w:pStyle w:val="ListParagraph"/>
        <w:numPr>
          <w:ilvl w:val="0"/>
          <w:numId w:val="5"/>
        </w:numPr>
      </w:pPr>
      <w:r w:rsidRPr="006568EB">
        <w:rPr>
          <w:i/>
        </w:rPr>
        <w:t xml:space="preserve">Biotin </w:t>
      </w:r>
      <w:proofErr w:type="spellStart"/>
      <w:r w:rsidRPr="006568EB">
        <w:rPr>
          <w:i/>
        </w:rPr>
        <w:t>azide</w:t>
      </w:r>
      <w:proofErr w:type="spellEnd"/>
      <w:r w:rsidRPr="006568EB">
        <w:rPr>
          <w:i/>
        </w:rPr>
        <w:t xml:space="preserve"> (1 </w:t>
      </w:r>
      <w:proofErr w:type="spellStart"/>
      <w:r w:rsidRPr="006568EB">
        <w:rPr>
          <w:i/>
        </w:rPr>
        <w:t>mM</w:t>
      </w:r>
      <w:proofErr w:type="spellEnd"/>
      <w:r w:rsidRPr="006568EB">
        <w:rPr>
          <w:i/>
        </w:rPr>
        <w:t>)</w:t>
      </w:r>
      <w:r w:rsidRPr="005E4BCC">
        <w:t xml:space="preserve"> Dissolve biotin </w:t>
      </w:r>
      <w:proofErr w:type="spellStart"/>
      <w:r w:rsidRPr="005E4BCC">
        <w:t>azide</w:t>
      </w:r>
      <w:proofErr w:type="spellEnd"/>
      <w:r w:rsidRPr="005E4BCC">
        <w:t xml:space="preserve"> in DMSO to a final concentration of 1 </w:t>
      </w:r>
      <w:proofErr w:type="spellStart"/>
      <w:r w:rsidRPr="005E4BCC">
        <w:t>mM.</w:t>
      </w:r>
      <w:proofErr w:type="spellEnd"/>
      <w:r w:rsidRPr="005E4BCC">
        <w:t xml:space="preserve"> Aliquot and store at − 20 °C for up to 1 year.</w:t>
      </w:r>
    </w:p>
    <w:p w14:paraId="19902D4B" w14:textId="77777777" w:rsidR="005E4BCC" w:rsidRPr="005E4BCC" w:rsidRDefault="005E4BCC" w:rsidP="007F541C">
      <w:pPr>
        <w:pStyle w:val="ListParagraph"/>
        <w:numPr>
          <w:ilvl w:val="0"/>
          <w:numId w:val="5"/>
        </w:numPr>
      </w:pPr>
      <w:r w:rsidRPr="006568EB">
        <w:rPr>
          <w:i/>
        </w:rPr>
        <w:t xml:space="preserve">CuSO4 (100 </w:t>
      </w:r>
      <w:proofErr w:type="spellStart"/>
      <w:r w:rsidRPr="006568EB">
        <w:rPr>
          <w:i/>
        </w:rPr>
        <w:t>mM</w:t>
      </w:r>
      <w:proofErr w:type="spellEnd"/>
      <w:r w:rsidRPr="006568EB">
        <w:rPr>
          <w:i/>
        </w:rPr>
        <w:t>)</w:t>
      </w:r>
      <w:r w:rsidRPr="005E4BCC">
        <w:t xml:space="preserve"> Prepare a stock of 100 </w:t>
      </w:r>
      <w:proofErr w:type="spellStart"/>
      <w:r w:rsidRPr="005E4BCC">
        <w:t>mM</w:t>
      </w:r>
      <w:proofErr w:type="spellEnd"/>
      <w:r w:rsidRPr="005E4BCC">
        <w:t xml:space="preserve"> CuSO4 in H2O; store at RT for several months.</w:t>
      </w:r>
    </w:p>
    <w:p w14:paraId="4B2648D3" w14:textId="46964EC4" w:rsidR="005E4BCC" w:rsidRPr="005E4BCC" w:rsidRDefault="005E4BCC" w:rsidP="006568EB">
      <w:pPr>
        <w:pStyle w:val="ListParagraph"/>
        <w:numPr>
          <w:ilvl w:val="0"/>
          <w:numId w:val="5"/>
        </w:numPr>
      </w:pPr>
      <w:r w:rsidRPr="006568EB">
        <w:rPr>
          <w:i/>
        </w:rPr>
        <w:t>Sodium l-ascorbate</w:t>
      </w:r>
      <w:r w:rsidR="00847D8B">
        <w:t xml:space="preserve"> Freshly prepare 20 mg/</w:t>
      </w:r>
      <w:proofErr w:type="gramStart"/>
      <w:r w:rsidR="006568EB">
        <w:t xml:space="preserve">ml </w:t>
      </w:r>
      <w:r w:rsidRPr="005E4BCC">
        <w:t xml:space="preserve"> of</w:t>
      </w:r>
      <w:proofErr w:type="gramEnd"/>
      <w:r w:rsidRPr="005E4BCC">
        <w:t xml:space="preserve"> ( + ) sodium l-ascorbate</w:t>
      </w:r>
      <w:r w:rsidR="007F541C">
        <w:t xml:space="preserve"> </w:t>
      </w:r>
      <w:r w:rsidRPr="005E4BCC">
        <w:t>(reducing agent) in H2O; lim</w:t>
      </w:r>
      <w:r w:rsidR="007F541C">
        <w:t xml:space="preserve">it exposure to air and store on </w:t>
      </w:r>
      <w:r w:rsidRPr="005E4BCC">
        <w:t>ice until needed.</w:t>
      </w:r>
    </w:p>
    <w:p w14:paraId="16C4916F" w14:textId="77777777" w:rsidR="005E4BCC" w:rsidRPr="005E4BCC" w:rsidRDefault="005E4BCC" w:rsidP="007F541C">
      <w:pPr>
        <w:pStyle w:val="ListParagraph"/>
        <w:numPr>
          <w:ilvl w:val="0"/>
          <w:numId w:val="5"/>
        </w:numPr>
      </w:pPr>
      <w:r w:rsidRPr="006568EB">
        <w:rPr>
          <w:i/>
        </w:rPr>
        <w:t>Click reaction mixes</w:t>
      </w:r>
      <w:r w:rsidRPr="005E4BCC">
        <w:t xml:space="preserve"> </w:t>
      </w:r>
      <w:proofErr w:type="gramStart"/>
      <w:r w:rsidRPr="005E4BCC">
        <w:t>To</w:t>
      </w:r>
      <w:proofErr w:type="gramEnd"/>
      <w:r w:rsidRPr="005E4BCC">
        <w:t xml:space="preserve"> prepare click reaction cocktails, please see Table 1 for details. Cocktails are freshly prepared for each experiment before the click reaction (PROCEDURE, Step 2</w:t>
      </w:r>
      <w:r w:rsidR="007F541C">
        <w:t>9</w:t>
      </w:r>
      <w:r w:rsidRPr="005E4BCC">
        <w:t>).</w:t>
      </w:r>
    </w:p>
    <w:p w14:paraId="0E0C0D71" w14:textId="77777777" w:rsidR="007F541C" w:rsidRDefault="005E4BCC" w:rsidP="005E4BCC">
      <w:pPr>
        <w:pStyle w:val="ListParagraph"/>
        <w:numPr>
          <w:ilvl w:val="0"/>
          <w:numId w:val="5"/>
        </w:numPr>
      </w:pPr>
      <w:r w:rsidRPr="006568EB">
        <w:rPr>
          <w:i/>
        </w:rPr>
        <w:t>Lysis buffer</w:t>
      </w:r>
      <w:r w:rsidRPr="005E4BCC">
        <w:t xml:space="preserve"> Prepare 1% (</w:t>
      </w:r>
      <w:proofErr w:type="spellStart"/>
      <w:r w:rsidRPr="005E4BCC">
        <w:t>wt</w:t>
      </w:r>
      <w:proofErr w:type="spellEnd"/>
      <w:r w:rsidRPr="005E4BCC">
        <w:t>/</w:t>
      </w:r>
      <w:proofErr w:type="spellStart"/>
      <w:r w:rsidRPr="005E4BCC">
        <w:t>vol</w:t>
      </w:r>
      <w:proofErr w:type="spellEnd"/>
      <w:r w:rsidRPr="005E4BCC">
        <w:t xml:space="preserve">) SDS in 50 </w:t>
      </w:r>
      <w:proofErr w:type="spellStart"/>
      <w:r w:rsidRPr="005E4BCC">
        <w:t>mM</w:t>
      </w:r>
      <w:proofErr w:type="spellEnd"/>
      <w:r w:rsidRPr="005E4BCC">
        <w:t xml:space="preserve"> </w:t>
      </w:r>
      <w:proofErr w:type="spellStart"/>
      <w:r w:rsidRPr="005E4BCC">
        <w:t>Tris</w:t>
      </w:r>
      <w:proofErr w:type="spellEnd"/>
      <w:r w:rsidRPr="005E4BCC">
        <w:t xml:space="preserve"> (pH 8.0). Store at RT for several months. Before use, add protease inhibitors </w:t>
      </w:r>
      <w:proofErr w:type="spellStart"/>
      <w:r w:rsidRPr="005E4BCC">
        <w:t>aprotinin</w:t>
      </w:r>
      <w:proofErr w:type="spellEnd"/>
      <w:r w:rsidRPr="005E4BCC">
        <w:t xml:space="preserve"> and</w:t>
      </w:r>
      <w:r w:rsidR="007F541C">
        <w:t xml:space="preserve"> </w:t>
      </w:r>
      <w:proofErr w:type="spellStart"/>
      <w:r w:rsidRPr="005E4BCC">
        <w:t>leupeptin</w:t>
      </w:r>
      <w:proofErr w:type="spellEnd"/>
      <w:r w:rsidRPr="005E4BCC">
        <w:t xml:space="preserve"> to a fin</w:t>
      </w:r>
      <w:r w:rsidR="007F541C">
        <w:t xml:space="preserve">al concentration of 1 </w:t>
      </w:r>
      <w:proofErr w:type="spellStart"/>
      <w:r w:rsidR="007F541C">
        <w:t>μg</w:t>
      </w:r>
      <w:proofErr w:type="spellEnd"/>
      <w:r w:rsidR="007F541C">
        <w:t xml:space="preserve"> ml </w:t>
      </w:r>
    </w:p>
    <w:p w14:paraId="7F6C71C7" w14:textId="77777777" w:rsidR="005E4BCC" w:rsidRDefault="008D2341" w:rsidP="005E4BCC">
      <w:pPr>
        <w:pStyle w:val="ListParagraph"/>
        <w:numPr>
          <w:ilvl w:val="0"/>
          <w:numId w:val="5"/>
        </w:numPr>
      </w:pPr>
      <w:r w:rsidRPr="006568EB">
        <w:rPr>
          <w:i/>
        </w:rPr>
        <w:t>Low salt wash buffer</w:t>
      </w:r>
      <w:r>
        <w:t xml:space="preserve"> 1% Triton X-100, 20mM Tris (pH 8.0), 2mM EDTA and 150mM </w:t>
      </w:r>
      <w:proofErr w:type="spellStart"/>
      <w:r>
        <w:t>NaCl</w:t>
      </w:r>
      <w:proofErr w:type="spellEnd"/>
      <w:r>
        <w:t>.</w:t>
      </w:r>
      <w:r w:rsidR="005E4BCC" w:rsidRPr="005E4BCC">
        <w:t xml:space="preserve"> Store at RT for 1 year.</w:t>
      </w:r>
    </w:p>
    <w:p w14:paraId="7E55D54D" w14:textId="77777777" w:rsidR="008D2341" w:rsidRDefault="008D2341" w:rsidP="005E4BCC">
      <w:pPr>
        <w:pStyle w:val="ListParagraph"/>
        <w:numPr>
          <w:ilvl w:val="0"/>
          <w:numId w:val="5"/>
        </w:numPr>
      </w:pPr>
      <w:r w:rsidRPr="006568EB">
        <w:rPr>
          <w:i/>
        </w:rPr>
        <w:t>High salt wash buffer</w:t>
      </w:r>
      <w:r>
        <w:t xml:space="preserve"> 1% Triton X-100, 20mM Tris (pH 8.0), 2mM EDTA and 500mM </w:t>
      </w:r>
      <w:proofErr w:type="spellStart"/>
      <w:r>
        <w:t>NaCl</w:t>
      </w:r>
      <w:proofErr w:type="spellEnd"/>
      <w:r>
        <w:t>. Store at RT for 1 year.</w:t>
      </w:r>
    </w:p>
    <w:p w14:paraId="3DE4EE79" w14:textId="77777777" w:rsidR="008D2341" w:rsidRPr="005E4BCC" w:rsidRDefault="008D2341" w:rsidP="005E4BCC">
      <w:pPr>
        <w:pStyle w:val="ListParagraph"/>
        <w:numPr>
          <w:ilvl w:val="0"/>
          <w:numId w:val="5"/>
        </w:numPr>
      </w:pPr>
      <w:r w:rsidRPr="006568EB">
        <w:rPr>
          <w:i/>
        </w:rPr>
        <w:t>Lithium chloride salt wash buffer</w:t>
      </w:r>
      <w:r>
        <w:t xml:space="preserve"> 100mM Tris (pH 8.0), 500mM </w:t>
      </w:r>
      <w:proofErr w:type="spellStart"/>
      <w:r>
        <w:t>LiCl</w:t>
      </w:r>
      <w:proofErr w:type="spellEnd"/>
      <w:r>
        <w:t xml:space="preserve"> and 1% </w:t>
      </w:r>
      <w:proofErr w:type="spellStart"/>
      <w:r>
        <w:t>Igepal</w:t>
      </w:r>
      <w:proofErr w:type="spellEnd"/>
      <w:r>
        <w:t xml:space="preserve"> (NP-40). Store at RT for 1 year.</w:t>
      </w:r>
    </w:p>
    <w:p w14:paraId="129D6968" w14:textId="77777777" w:rsidR="00865409" w:rsidRPr="005E4BCC" w:rsidRDefault="00865409" w:rsidP="005E4BCC">
      <w:pPr>
        <w:pStyle w:val="ListParagraph"/>
        <w:numPr>
          <w:ilvl w:val="0"/>
          <w:numId w:val="5"/>
        </w:numPr>
      </w:pPr>
      <w:r>
        <w:rPr>
          <w:i/>
        </w:rPr>
        <w:t>2X Sample buffer</w:t>
      </w:r>
    </w:p>
    <w:p w14:paraId="359579EA" w14:textId="77777777" w:rsidR="00847D8B" w:rsidRDefault="00847D8B">
      <w:pPr>
        <w:rPr>
          <w:u w:val="single"/>
        </w:rPr>
      </w:pPr>
      <w:r>
        <w:rPr>
          <w:u w:val="single"/>
        </w:rPr>
        <w:br w:type="page"/>
      </w:r>
    </w:p>
    <w:p w14:paraId="3BE17F44" w14:textId="46F81048" w:rsidR="00B64AE5" w:rsidRPr="00B364A7" w:rsidRDefault="00B64AE5" w:rsidP="00B64AE5">
      <w:pPr>
        <w:rPr>
          <w:u w:val="single"/>
        </w:rPr>
      </w:pPr>
      <w:r w:rsidRPr="00B364A7">
        <w:rPr>
          <w:u w:val="single"/>
        </w:rPr>
        <w:lastRenderedPageBreak/>
        <w:t>PROCEDURE</w:t>
      </w:r>
    </w:p>
    <w:p w14:paraId="54DC2E4A" w14:textId="77777777" w:rsidR="00B64AE5" w:rsidRPr="00B364A7" w:rsidRDefault="00B64AE5" w:rsidP="00B64AE5">
      <w:pPr>
        <w:rPr>
          <w:u w:val="single"/>
        </w:rPr>
      </w:pPr>
      <w:r w:rsidRPr="00B364A7">
        <w:rPr>
          <w:u w:val="single"/>
        </w:rPr>
        <w:t>Cell culture preparation ● TIMING 1–7 d</w:t>
      </w:r>
    </w:p>
    <w:p w14:paraId="1DE8BDE1" w14:textId="77777777" w:rsidR="00B64AE5" w:rsidRPr="00B64AE5" w:rsidRDefault="00B64AE5" w:rsidP="00B64AE5">
      <w:r w:rsidRPr="00B64AE5">
        <w:t>1</w:t>
      </w:r>
      <w:r>
        <w:t>)</w:t>
      </w:r>
      <w:r w:rsidRPr="00B64AE5">
        <w:t xml:space="preserve"> Calculate the number of dishes of cells needed for the experiment. Each sample requires at least </w:t>
      </w:r>
      <w:r w:rsidR="007623E0">
        <w:t xml:space="preserve">      </w:t>
      </w:r>
      <w:r w:rsidR="00417F78" w:rsidRPr="00417F78">
        <w:t>4</w:t>
      </w:r>
      <w:r w:rsidR="00417F78">
        <w:t>0 x 10</w:t>
      </w:r>
      <w:r w:rsidR="007623E0" w:rsidRPr="00417F78">
        <w:rPr>
          <w:vertAlign w:val="superscript"/>
        </w:rPr>
        <w:t>7</w:t>
      </w:r>
      <w:r w:rsidRPr="007623E0">
        <w:rPr>
          <w:color w:val="FF0000"/>
        </w:rPr>
        <w:t xml:space="preserve"> </w:t>
      </w:r>
      <w:r w:rsidRPr="00417F78">
        <w:t>cells</w:t>
      </w:r>
      <w:r w:rsidRPr="007623E0">
        <w:rPr>
          <w:color w:val="FF0000"/>
        </w:rPr>
        <w:t xml:space="preserve"> </w:t>
      </w:r>
      <w:r w:rsidRPr="00B64AE5">
        <w:t xml:space="preserve">at the time of the </w:t>
      </w:r>
      <w:proofErr w:type="spellStart"/>
      <w:r w:rsidRPr="00B64AE5">
        <w:t>EdU</w:t>
      </w:r>
      <w:proofErr w:type="spellEnd"/>
      <w:r w:rsidRPr="00B64AE5">
        <w:t xml:space="preserve"> pulse. We typically use </w:t>
      </w:r>
      <w:r w:rsidR="00417F78">
        <w:t>eight</w:t>
      </w:r>
      <w:r w:rsidRPr="00B64AE5">
        <w:t xml:space="preserve"> 150 mm dishes of HEK293T cells per sample</w:t>
      </w:r>
      <w:r w:rsidR="00417F78">
        <w:t xml:space="preserve"> with ~50 million cells/dish</w:t>
      </w:r>
      <w:r w:rsidRPr="00B64AE5">
        <w:t>. The number of cells may need to be increased depending on the application and cell type.</w:t>
      </w:r>
    </w:p>
    <w:p w14:paraId="04C910EC" w14:textId="77777777" w:rsidR="00B64AE5" w:rsidRPr="00B64AE5" w:rsidRDefault="00B64AE5" w:rsidP="00B64AE5">
      <w:r w:rsidRPr="00B64AE5">
        <w:t>2</w:t>
      </w:r>
      <w:r>
        <w:t>)</w:t>
      </w:r>
      <w:r w:rsidRPr="00B64AE5">
        <w:t xml:space="preserve"> Expand cell cultures 1 d</w:t>
      </w:r>
      <w:r>
        <w:t>ay</w:t>
      </w:r>
      <w:r w:rsidRPr="00B64AE5">
        <w:t xml:space="preserve"> before </w:t>
      </w:r>
      <w:proofErr w:type="spellStart"/>
      <w:r w:rsidRPr="00B64AE5">
        <w:t>EdU</w:t>
      </w:r>
      <w:proofErr w:type="spellEnd"/>
      <w:r w:rsidRPr="00B64AE5">
        <w:t xml:space="preserve"> incubation (Step 3) to ensure that the cells are growing optimally. </w:t>
      </w:r>
      <w:r w:rsidRPr="00B21345">
        <w:rPr>
          <w:b/>
        </w:rPr>
        <w:t>Include one extra dish of cells for counting the cell number</w:t>
      </w:r>
      <w:r w:rsidRPr="00B64AE5">
        <w:t xml:space="preserve"> in Step 3.</w:t>
      </w:r>
    </w:p>
    <w:p w14:paraId="309AD958" w14:textId="77777777" w:rsidR="00B64AE5" w:rsidRPr="00B64AE5" w:rsidRDefault="00B64AE5" w:rsidP="00B64AE5">
      <w:r w:rsidRPr="00B64AE5">
        <w:rPr>
          <w:rFonts w:hint="eastAsia"/>
        </w:rPr>
        <w:t></w:t>
      </w:r>
      <w:r>
        <w:t xml:space="preserve"> </w:t>
      </w:r>
      <w:r w:rsidRPr="00B364A7">
        <w:rPr>
          <w:b/>
        </w:rPr>
        <w:t>CRITICAL STEP</w:t>
      </w:r>
      <w:r w:rsidRPr="00B64AE5">
        <w:t xml:space="preserve"> For HEK293T cells, the experiment works best when cell confluence is between 4 and 6 × 10</w:t>
      </w:r>
      <w:r w:rsidRPr="00B64AE5">
        <w:rPr>
          <w:vertAlign w:val="superscript"/>
        </w:rPr>
        <w:t>7</w:t>
      </w:r>
      <w:r w:rsidRPr="00B64AE5">
        <w:t xml:space="preserve"> cells per dish on the day of the </w:t>
      </w:r>
      <w:proofErr w:type="spellStart"/>
      <w:r w:rsidRPr="00B64AE5">
        <w:t>EdU</w:t>
      </w:r>
      <w:proofErr w:type="spellEnd"/>
      <w:r w:rsidRPr="00B64AE5">
        <w:t xml:space="preserve"> pulse. Cells must be in log phase of growth and should not be overgrown. Monitor proper incubator temperature and CO</w:t>
      </w:r>
      <w:r w:rsidRPr="00B64AE5">
        <w:rPr>
          <w:vertAlign w:val="subscript"/>
        </w:rPr>
        <w:t>2</w:t>
      </w:r>
      <w:r w:rsidRPr="00B64AE5">
        <w:t xml:space="preserve"> content. </w:t>
      </w:r>
      <w:proofErr w:type="spellStart"/>
      <w:r w:rsidRPr="00B64AE5">
        <w:t>EdU</w:t>
      </w:r>
      <w:proofErr w:type="spellEnd"/>
      <w:r w:rsidRPr="00B64AE5">
        <w:t xml:space="preserve"> incorporation is not maximal unless these crucial parameters are met. </w:t>
      </w:r>
      <w:r>
        <w:t xml:space="preserve">If you are </w:t>
      </w:r>
      <w:r w:rsidRPr="00B64AE5">
        <w:t>performing chases, equilibrate the medium to 37 °C and the proper CO</w:t>
      </w:r>
      <w:r w:rsidRPr="00B64AE5">
        <w:rPr>
          <w:vertAlign w:val="subscript"/>
        </w:rPr>
        <w:t>2</w:t>
      </w:r>
      <w:r w:rsidRPr="00B64AE5">
        <w:t xml:space="preserve"> content overnight.</w:t>
      </w:r>
    </w:p>
    <w:p w14:paraId="3F90D3DE" w14:textId="77777777" w:rsidR="00B64AE5" w:rsidRPr="00B364A7" w:rsidRDefault="00B64AE5" w:rsidP="00B64AE5">
      <w:pPr>
        <w:rPr>
          <w:u w:val="single"/>
        </w:rPr>
      </w:pPr>
      <w:proofErr w:type="spellStart"/>
      <w:r w:rsidRPr="00B364A7">
        <w:rPr>
          <w:u w:val="single"/>
        </w:rPr>
        <w:t>EdU</w:t>
      </w:r>
      <w:proofErr w:type="spellEnd"/>
      <w:r w:rsidRPr="00B364A7">
        <w:rPr>
          <w:u w:val="single"/>
        </w:rPr>
        <w:t xml:space="preserve"> labeling of nascent DNA ● TIMING 10 min–8 h</w:t>
      </w:r>
    </w:p>
    <w:p w14:paraId="321CCFC1" w14:textId="77777777" w:rsidR="00B64AE5" w:rsidRPr="00B64AE5" w:rsidRDefault="00B64AE5" w:rsidP="00B64AE5">
      <w:r w:rsidRPr="00B64AE5">
        <w:t>3</w:t>
      </w:r>
      <w:r>
        <w:t>)</w:t>
      </w:r>
      <w:r w:rsidRPr="00B64AE5">
        <w:t xml:space="preserve"> Determine the cell number in the extra dish of cells from Step 2. This cell number will be used to calculate the amount of the reagents used for each sample in Step 29.</w:t>
      </w:r>
    </w:p>
    <w:p w14:paraId="165AEC5E" w14:textId="77777777" w:rsidR="00B64AE5" w:rsidRPr="00B64AE5" w:rsidRDefault="00B64AE5" w:rsidP="00B64AE5">
      <w:r w:rsidRPr="00B64AE5">
        <w:t>4</w:t>
      </w:r>
      <w:r>
        <w:t>)</w:t>
      </w:r>
      <w:r w:rsidRPr="00B64AE5">
        <w:t xml:space="preserve"> Plan out times to pulse, chase, fix, quench, collect and wash the samples.</w:t>
      </w:r>
    </w:p>
    <w:p w14:paraId="392A900A" w14:textId="77777777" w:rsidR="00B64AE5" w:rsidRPr="00B64AE5" w:rsidRDefault="00B64AE5" w:rsidP="00B64AE5">
      <w:r w:rsidRPr="00B64AE5">
        <w:rPr>
          <w:rFonts w:hint="eastAsia"/>
        </w:rPr>
        <w:t></w:t>
      </w:r>
      <w:r>
        <w:t xml:space="preserve"> </w:t>
      </w:r>
      <w:r w:rsidRPr="00B364A7">
        <w:rPr>
          <w:b/>
        </w:rPr>
        <w:t>CRITICAL STEP</w:t>
      </w:r>
      <w:r>
        <w:t xml:space="preserve"> </w:t>
      </w:r>
      <w:r w:rsidRPr="00B64AE5">
        <w:t>Stagger the samples to ensure that each is treated equally throughout the processing steps.</w:t>
      </w:r>
    </w:p>
    <w:p w14:paraId="30E4AAD2" w14:textId="77777777" w:rsidR="00B64AE5" w:rsidRPr="00B64AE5" w:rsidRDefault="00B64AE5" w:rsidP="00B64AE5">
      <w:r w:rsidRPr="00B64AE5">
        <w:t>5</w:t>
      </w:r>
      <w:r>
        <w:t>)</w:t>
      </w:r>
      <w:r w:rsidRPr="00B64AE5">
        <w:t xml:space="preserve"> To pulse cells with </w:t>
      </w:r>
      <w:proofErr w:type="spellStart"/>
      <w:r w:rsidRPr="00B64AE5">
        <w:t>EdU</w:t>
      </w:r>
      <w:proofErr w:type="spellEnd"/>
      <w:r w:rsidRPr="00B64AE5">
        <w:t>, remove the dishes from the incubator and place them in a biological safety cabinet.</w:t>
      </w:r>
    </w:p>
    <w:p w14:paraId="4F7A164D" w14:textId="3A64AECE" w:rsidR="00B64AE5" w:rsidRPr="00B64AE5" w:rsidRDefault="00B64AE5" w:rsidP="00B64AE5">
      <w:r w:rsidRPr="00B64AE5">
        <w:t>6</w:t>
      </w:r>
      <w:r>
        <w:t>)</w:t>
      </w:r>
      <w:r w:rsidRPr="00B64AE5">
        <w:t xml:space="preserve"> Add the 10 </w:t>
      </w:r>
      <w:proofErr w:type="spellStart"/>
      <w:r w:rsidRPr="00B64AE5">
        <w:t>mM</w:t>
      </w:r>
      <w:proofErr w:type="spellEnd"/>
      <w:r w:rsidRPr="00B64AE5">
        <w:t xml:space="preserve"> </w:t>
      </w:r>
      <w:proofErr w:type="spellStart"/>
      <w:r w:rsidRPr="00B64AE5">
        <w:t>EdU</w:t>
      </w:r>
      <w:proofErr w:type="spellEnd"/>
      <w:r w:rsidRPr="00B64AE5">
        <w:t xml:space="preserve"> stock into </w:t>
      </w:r>
      <w:r w:rsidR="00927806">
        <w:t>the</w:t>
      </w:r>
      <w:r w:rsidRPr="00B64AE5">
        <w:t xml:space="preserve"> cell culture medium in each dish to achieve a final </w:t>
      </w:r>
      <w:proofErr w:type="spellStart"/>
      <w:r w:rsidRPr="00B64AE5">
        <w:t>EdU</w:t>
      </w:r>
      <w:proofErr w:type="spellEnd"/>
      <w:r w:rsidRPr="00B64AE5">
        <w:t xml:space="preserve"> concentration of 10 </w:t>
      </w:r>
      <w:proofErr w:type="spellStart"/>
      <w:r w:rsidRPr="00B64AE5">
        <w:t>μM</w:t>
      </w:r>
      <w:proofErr w:type="spellEnd"/>
      <w:r w:rsidR="00927806">
        <w:t xml:space="preserve"> (ex. 20uL in 20mL medium)</w:t>
      </w:r>
      <w:r w:rsidRPr="00B64AE5">
        <w:t>. Return the dishes to the incubator for the desired pulse time (e.g., 10 min).</w:t>
      </w:r>
    </w:p>
    <w:p w14:paraId="19B663EA" w14:textId="77777777" w:rsidR="00B64AE5" w:rsidRPr="00B64AE5" w:rsidRDefault="00B64AE5" w:rsidP="00B64AE5">
      <w:r w:rsidRPr="00B64AE5">
        <w:t>7</w:t>
      </w:r>
      <w:r>
        <w:t>)</w:t>
      </w:r>
      <w:r w:rsidRPr="00B64AE5">
        <w:t xml:space="preserve"> If thymidine chases or drug treatments are not being performed, skip to Step 11.</w:t>
      </w:r>
    </w:p>
    <w:p w14:paraId="0523B69E" w14:textId="77777777" w:rsidR="00B64AE5" w:rsidRDefault="00B64AE5" w:rsidP="00B64AE5">
      <w:r w:rsidRPr="00B64AE5">
        <w:t>8</w:t>
      </w:r>
      <w:r>
        <w:t>)</w:t>
      </w:r>
      <w:r w:rsidRPr="00B64AE5">
        <w:t xml:space="preserve"> To perform thymidine chase or addition of drug, remove the dishes from the incubator and decant the medium.</w:t>
      </w:r>
    </w:p>
    <w:p w14:paraId="46217E20" w14:textId="77777777" w:rsidR="00B364A7" w:rsidRDefault="00B364A7" w:rsidP="00B364A7">
      <w:r>
        <w:t>9) Carefully wash the cells with 5 ml of chase medium and decant. The chase medium should have been pre-equilibrated to 37 °C and the proper CO</w:t>
      </w:r>
      <w:r w:rsidRPr="00B364A7">
        <w:rPr>
          <w:vertAlign w:val="subscript"/>
        </w:rPr>
        <w:t>2</w:t>
      </w:r>
      <w:r>
        <w:t xml:space="preserve"> content.</w:t>
      </w:r>
    </w:p>
    <w:p w14:paraId="0DF06A58" w14:textId="77777777" w:rsidR="00B364A7" w:rsidRDefault="00B364A7" w:rsidP="00B364A7">
      <w:r>
        <w:t xml:space="preserve">10) Add 20 ml of chase medium containing 10 </w:t>
      </w:r>
      <w:proofErr w:type="spellStart"/>
      <w:r>
        <w:t>μM</w:t>
      </w:r>
      <w:proofErr w:type="spellEnd"/>
      <w:r>
        <w:t xml:space="preserve"> thymidine or the desired concentration of DNA damaging drug. Return the dishes to the incubator for the desired length of time.</w:t>
      </w:r>
    </w:p>
    <w:p w14:paraId="5B2C67D7" w14:textId="77777777" w:rsidR="00B364A7" w:rsidRDefault="00B364A7" w:rsidP="00B364A7">
      <w:r w:rsidRPr="00B364A7">
        <w:rPr>
          <w:rFonts w:hint="eastAsia"/>
          <w:b/>
        </w:rPr>
        <w:lastRenderedPageBreak/>
        <w:t></w:t>
      </w:r>
      <w:r w:rsidRPr="00B364A7">
        <w:rPr>
          <w:b/>
        </w:rPr>
        <w:t xml:space="preserve"> CRITICAL STEP</w:t>
      </w:r>
      <w:r>
        <w:t xml:space="preserve"> It is important to perform Steps 5–10 as quickly as possible to prevent pH and temperature changes in the medium, which can affect replication rates.</w:t>
      </w:r>
    </w:p>
    <w:p w14:paraId="1FB2F8B2" w14:textId="77777777" w:rsidR="00847FF4" w:rsidRDefault="00847FF4" w:rsidP="00B364A7">
      <w:pPr>
        <w:rPr>
          <w:u w:val="single"/>
        </w:rPr>
      </w:pPr>
    </w:p>
    <w:p w14:paraId="519893F2" w14:textId="77777777" w:rsidR="00B364A7" w:rsidRPr="00B364A7" w:rsidRDefault="00B364A7" w:rsidP="00B364A7">
      <w:pPr>
        <w:rPr>
          <w:u w:val="single"/>
        </w:rPr>
      </w:pPr>
      <w:r w:rsidRPr="00B364A7">
        <w:rPr>
          <w:u w:val="single"/>
        </w:rPr>
        <w:t>Formaldehyde cross-linking and collection of cells ● TIMING 1 h</w:t>
      </w:r>
    </w:p>
    <w:p w14:paraId="657099E2" w14:textId="77777777" w:rsidR="00B364A7" w:rsidRDefault="00B364A7" w:rsidP="00B364A7">
      <w:r>
        <w:t xml:space="preserve">11) After </w:t>
      </w:r>
      <w:proofErr w:type="spellStart"/>
      <w:r>
        <w:t>EdU</w:t>
      </w:r>
      <w:proofErr w:type="spellEnd"/>
      <w:r>
        <w:t xml:space="preserve"> pulse and/or chase, decant the medium.</w:t>
      </w:r>
    </w:p>
    <w:p w14:paraId="2BCC4D51" w14:textId="77777777" w:rsidR="00B364A7" w:rsidRDefault="00B364A7" w:rsidP="00B364A7">
      <w:r>
        <w:t>12) Immediately fix the cells on a dish by adding 10 ml of 1% (</w:t>
      </w:r>
      <w:proofErr w:type="spellStart"/>
      <w:r>
        <w:t>wt</w:t>
      </w:r>
      <w:proofErr w:type="spellEnd"/>
      <w:r>
        <w:t>/</w:t>
      </w:r>
      <w:proofErr w:type="spellStart"/>
      <w:r>
        <w:t>vol</w:t>
      </w:r>
      <w:proofErr w:type="spellEnd"/>
      <w:r>
        <w:t>) formaldehyde in PBS and incubating for 10 min at RT.</w:t>
      </w:r>
    </w:p>
    <w:p w14:paraId="57BEEA93" w14:textId="77777777" w:rsidR="00B364A7" w:rsidRDefault="00B364A7" w:rsidP="00B364A7">
      <w:r>
        <w:t>13) Quench cross-linking by adding 1 ml of 1.25 M glycine.</w:t>
      </w:r>
    </w:p>
    <w:p w14:paraId="5239F48D" w14:textId="77777777" w:rsidR="00B364A7" w:rsidRDefault="00B364A7" w:rsidP="00B364A7">
      <w:r>
        <w:t>14) Collect the sample by scraping with a cell lifter and transfer it to a 50-ml conical tube. Note the volume. This is the same volume that should be used for PBS washes in Step 17.</w:t>
      </w:r>
    </w:p>
    <w:p w14:paraId="14679553" w14:textId="77777777" w:rsidR="00B364A7" w:rsidRDefault="00B364A7" w:rsidP="00B364A7">
      <w:r>
        <w:t>15) Centrifuge for 5 min at 900g, 4 °C.</w:t>
      </w:r>
    </w:p>
    <w:p w14:paraId="64D84B4B" w14:textId="77777777" w:rsidR="00B364A7" w:rsidRDefault="00B364A7" w:rsidP="00B364A7">
      <w:r>
        <w:t>16) Decant the supernatant.</w:t>
      </w:r>
    </w:p>
    <w:p w14:paraId="58CD7AA6" w14:textId="20AF129A" w:rsidR="00B364A7" w:rsidRDefault="00B364A7" w:rsidP="00B364A7">
      <w:r>
        <w:t xml:space="preserve">17) Wash pellets with 1× PBS and centrifuge for 5 min at 900g, 4 °C. PBS </w:t>
      </w:r>
      <w:r w:rsidR="00467495">
        <w:t xml:space="preserve">wash volume is same as fixation </w:t>
      </w:r>
      <w:r>
        <w:t xml:space="preserve">volume noted in Step 14. Vortex to </w:t>
      </w:r>
      <w:proofErr w:type="spellStart"/>
      <w:r>
        <w:t>resuspend</w:t>
      </w:r>
      <w:proofErr w:type="spellEnd"/>
      <w:r>
        <w:t xml:space="preserve"> pellets in PBS.</w:t>
      </w:r>
      <w:r w:rsidR="00847FF4">
        <w:t xml:space="preserve">  Repeat for total of 3 washes.</w:t>
      </w:r>
    </w:p>
    <w:p w14:paraId="5DE71C8D" w14:textId="77777777" w:rsidR="00B364A7" w:rsidRDefault="00B364A7" w:rsidP="00B364A7">
      <w:r>
        <w:t>18</w:t>
      </w:r>
      <w:r w:rsidR="00467495">
        <w:t>)</w:t>
      </w:r>
      <w:r>
        <w:t xml:space="preserve"> After the last wash, decant PBS.</w:t>
      </w:r>
    </w:p>
    <w:p w14:paraId="063F3CCB" w14:textId="77777777" w:rsidR="00B64AE5" w:rsidRDefault="00B364A7" w:rsidP="00B364A7">
      <w:r>
        <w:rPr>
          <w:rFonts w:hint="eastAsia"/>
        </w:rPr>
        <w:t></w:t>
      </w:r>
      <w:r w:rsidR="00467495" w:rsidRPr="00467495">
        <w:rPr>
          <w:b/>
        </w:rPr>
        <w:t>PAUSE PO</w:t>
      </w:r>
      <w:r w:rsidRPr="00467495">
        <w:rPr>
          <w:b/>
        </w:rPr>
        <w:t>INT</w:t>
      </w:r>
      <w:r>
        <w:t xml:space="preserve"> The samples can be flash-frozen and stored at − 80 °C for several weeks.</w:t>
      </w:r>
    </w:p>
    <w:p w14:paraId="416D7875" w14:textId="77777777" w:rsidR="00847FF4" w:rsidRDefault="00847FF4" w:rsidP="008151A2">
      <w:pPr>
        <w:rPr>
          <w:u w:val="single"/>
        </w:rPr>
      </w:pPr>
    </w:p>
    <w:p w14:paraId="430BFCFB" w14:textId="77777777" w:rsidR="008151A2" w:rsidRPr="008151A2" w:rsidRDefault="008151A2" w:rsidP="008151A2">
      <w:pPr>
        <w:rPr>
          <w:u w:val="single"/>
        </w:rPr>
      </w:pPr>
      <w:r w:rsidRPr="008151A2">
        <w:rPr>
          <w:u w:val="single"/>
        </w:rPr>
        <w:t xml:space="preserve">Cell </w:t>
      </w:r>
      <w:proofErr w:type="spellStart"/>
      <w:r w:rsidRPr="008151A2">
        <w:rPr>
          <w:u w:val="single"/>
        </w:rPr>
        <w:t>permeabilization</w:t>
      </w:r>
      <w:proofErr w:type="spellEnd"/>
      <w:r w:rsidRPr="008151A2">
        <w:rPr>
          <w:u w:val="single"/>
        </w:rPr>
        <w:t xml:space="preserve"> ● TIMING 1 h</w:t>
      </w:r>
    </w:p>
    <w:p w14:paraId="3DF4FCBB" w14:textId="77777777" w:rsidR="008151A2" w:rsidRDefault="008151A2" w:rsidP="008151A2">
      <w:r>
        <w:t xml:space="preserve">19) </w:t>
      </w:r>
      <w:proofErr w:type="spellStart"/>
      <w:r>
        <w:t>Resuspend</w:t>
      </w:r>
      <w:proofErr w:type="spellEnd"/>
      <w:r>
        <w:t xml:space="preserve"> the cells in </w:t>
      </w:r>
      <w:proofErr w:type="spellStart"/>
      <w:r>
        <w:t>permeabilization</w:t>
      </w:r>
      <w:proofErr w:type="spellEnd"/>
      <w:r>
        <w:t xml:space="preserve"> buffer at a concentration of 1 × 10</w:t>
      </w:r>
      <w:r w:rsidRPr="008151A2">
        <w:rPr>
          <w:vertAlign w:val="superscript"/>
        </w:rPr>
        <w:t>7</w:t>
      </w:r>
      <w:r>
        <w:t xml:space="preserve"> cells per ml.</w:t>
      </w:r>
    </w:p>
    <w:p w14:paraId="7A9059B6" w14:textId="77777777" w:rsidR="008151A2" w:rsidRDefault="008151A2" w:rsidP="008151A2">
      <w:r>
        <w:t>20) Incubate the cells at RT for 30 min. During incubation, thaw and prepare the reagents necessary for the click reaction cocktail (see Steps 28 and 29).</w:t>
      </w:r>
    </w:p>
    <w:p w14:paraId="0ECE9BC6" w14:textId="77777777" w:rsidR="008151A2" w:rsidRDefault="008151A2" w:rsidP="008151A2">
      <w:r>
        <w:t>21) Spin down for 5 min at 900g, 4 °C.</w:t>
      </w:r>
    </w:p>
    <w:p w14:paraId="273AA9C3" w14:textId="77777777" w:rsidR="008151A2" w:rsidRDefault="008151A2" w:rsidP="008151A2">
      <w:r>
        <w:t>22) Carefully decant the supernatant.</w:t>
      </w:r>
    </w:p>
    <w:p w14:paraId="108F6579" w14:textId="77777777" w:rsidR="008151A2" w:rsidRDefault="008151A2" w:rsidP="008151A2">
      <w:r>
        <w:t>23) Wash the cells once with cold 0.5% (</w:t>
      </w:r>
      <w:proofErr w:type="spellStart"/>
      <w:r>
        <w:t>wt</w:t>
      </w:r>
      <w:proofErr w:type="spellEnd"/>
      <w:r>
        <w:t>/</w:t>
      </w:r>
      <w:proofErr w:type="spellStart"/>
      <w:r>
        <w:t>vol</w:t>
      </w:r>
      <w:proofErr w:type="spellEnd"/>
      <w:r>
        <w:t xml:space="preserve">) BSA in PBS, using the same volume as used for </w:t>
      </w:r>
      <w:proofErr w:type="spellStart"/>
      <w:r>
        <w:t>permeabilization</w:t>
      </w:r>
      <w:proofErr w:type="spellEnd"/>
      <w:r>
        <w:t xml:space="preserve"> in Step 19.</w:t>
      </w:r>
    </w:p>
    <w:p w14:paraId="68349F4F" w14:textId="77777777" w:rsidR="008151A2" w:rsidRDefault="008151A2" w:rsidP="008151A2">
      <w:r>
        <w:rPr>
          <w:rFonts w:hint="eastAsia"/>
        </w:rPr>
        <w:t></w:t>
      </w:r>
      <w:r>
        <w:t xml:space="preserve"> </w:t>
      </w:r>
      <w:r w:rsidRPr="008151A2">
        <w:rPr>
          <w:b/>
        </w:rPr>
        <w:t>CRITICAL STEP</w:t>
      </w:r>
      <w:r>
        <w:t xml:space="preserve"> BSA prevents the cell pellet from detaching from the wall of a 50-ml conical flask. A loose pellet will lead to the loss of cells in this step.</w:t>
      </w:r>
    </w:p>
    <w:p w14:paraId="45D0770F" w14:textId="77777777" w:rsidR="008151A2" w:rsidRDefault="008151A2" w:rsidP="008151A2">
      <w:r>
        <w:t>24) Centrifuge the cells for 5 min at 900g, 4 °C, and then decant the supernatant.</w:t>
      </w:r>
    </w:p>
    <w:p w14:paraId="697460B9" w14:textId="77777777" w:rsidR="008151A2" w:rsidRDefault="008151A2" w:rsidP="008151A2">
      <w:r>
        <w:lastRenderedPageBreak/>
        <w:t xml:space="preserve">25) Wash the cells once with PBS using the same volume as used for </w:t>
      </w:r>
      <w:proofErr w:type="spellStart"/>
      <w:r>
        <w:t>permeabilization</w:t>
      </w:r>
      <w:proofErr w:type="spellEnd"/>
      <w:r>
        <w:t xml:space="preserve"> in Step 19.</w:t>
      </w:r>
    </w:p>
    <w:p w14:paraId="30AF9716" w14:textId="77777777" w:rsidR="008151A2" w:rsidRDefault="008151A2" w:rsidP="008151A2">
      <w:r>
        <w:t>26) Spin down for 5 min at 900g, 4 °C.</w:t>
      </w:r>
    </w:p>
    <w:p w14:paraId="5B4406D3" w14:textId="61C8FA5F" w:rsidR="00467495" w:rsidRDefault="008151A2" w:rsidP="008151A2">
      <w:r>
        <w:t>27) Decant the supernatant and place the pellets on ice while completing the click reaction cocktail.</w:t>
      </w:r>
    </w:p>
    <w:p w14:paraId="3985146D" w14:textId="77777777" w:rsidR="00847FF4" w:rsidRDefault="00847FF4" w:rsidP="008151A2">
      <w:pPr>
        <w:rPr>
          <w:u w:val="single"/>
        </w:rPr>
      </w:pPr>
    </w:p>
    <w:p w14:paraId="5BC6B2B4" w14:textId="77777777" w:rsidR="008151A2" w:rsidRPr="008151A2" w:rsidRDefault="008151A2" w:rsidP="008151A2">
      <w:pPr>
        <w:rPr>
          <w:u w:val="single"/>
        </w:rPr>
      </w:pPr>
      <w:r w:rsidRPr="008151A2">
        <w:rPr>
          <w:u w:val="single"/>
        </w:rPr>
        <w:t>Click reaction ● TIMING 2 h</w:t>
      </w:r>
    </w:p>
    <w:p w14:paraId="70C28C5D" w14:textId="77777777" w:rsidR="008151A2" w:rsidRDefault="008151A2" w:rsidP="008151A2">
      <w:r>
        <w:t xml:space="preserve">28) Thaw an aliquot of stock biotin </w:t>
      </w:r>
      <w:proofErr w:type="spellStart"/>
      <w:r>
        <w:t>azide</w:t>
      </w:r>
      <w:proofErr w:type="spellEnd"/>
      <w:r>
        <w:t xml:space="preserve"> by placing it on a 37 °C heat block.</w:t>
      </w:r>
    </w:p>
    <w:p w14:paraId="728FB7FB" w14:textId="2FFB967D" w:rsidR="008151A2" w:rsidRDefault="008151A2" w:rsidP="008151A2">
      <w:r w:rsidRPr="008151A2">
        <w:rPr>
          <w:rFonts w:hint="eastAsia"/>
          <w:b/>
        </w:rPr>
        <w:t></w:t>
      </w:r>
      <w:r w:rsidRPr="008151A2">
        <w:rPr>
          <w:b/>
        </w:rPr>
        <w:t xml:space="preserve"> CRITICAL STEP</w:t>
      </w:r>
      <w:r>
        <w:t xml:space="preserve"> If you are using </w:t>
      </w:r>
      <w:proofErr w:type="spellStart"/>
      <w:r>
        <w:t>photocleavable</w:t>
      </w:r>
      <w:proofErr w:type="spellEnd"/>
      <w:r>
        <w:t xml:space="preserve"> biotin </w:t>
      </w:r>
      <w:proofErr w:type="spellStart"/>
      <w:r>
        <w:t>azide</w:t>
      </w:r>
      <w:proofErr w:type="spellEnd"/>
      <w:r>
        <w:t>, keep the reagent protected from light.</w:t>
      </w:r>
    </w:p>
    <w:p w14:paraId="0E91FD1E" w14:textId="776963A0" w:rsidR="008151A2" w:rsidRDefault="008151A2" w:rsidP="008151A2">
      <w:r>
        <w:t>29) To calculate click reaction cocktail volumes, Table 1 lists the amounts of each reagent needed per reaction with an example sample size of 1 × 10</w:t>
      </w:r>
      <w:r w:rsidRPr="008151A2">
        <w:rPr>
          <w:vertAlign w:val="superscript"/>
        </w:rPr>
        <w:t>8</w:t>
      </w:r>
      <w:r>
        <w:t xml:space="preserve"> cells. The actual volumes should be adjusted on the basis of the cell number measured per sample (Step 3). </w:t>
      </w:r>
      <w:r w:rsidR="0092012D">
        <w:t xml:space="preserve">For a “no click” control, substitute DMSO for biotin </w:t>
      </w:r>
      <w:proofErr w:type="spellStart"/>
      <w:r w:rsidR="0092012D">
        <w:t>azide</w:t>
      </w:r>
      <w:proofErr w:type="spellEnd"/>
      <w:r w:rsidR="00847FF4">
        <w:t>.</w:t>
      </w:r>
    </w:p>
    <w:p w14:paraId="11A80ECA" w14:textId="77777777" w:rsidR="008151A2" w:rsidRDefault="008151A2" w:rsidP="008151A2">
      <w:r w:rsidRPr="00CD579B">
        <w:rPr>
          <w:b/>
        </w:rPr>
        <w:t>Table 1)</w:t>
      </w:r>
      <w:r>
        <w:t xml:space="preserve"> Click reaction cocktails for a sample with 1 x 10</w:t>
      </w:r>
      <w:r w:rsidRPr="008151A2">
        <w:rPr>
          <w:vertAlign w:val="superscript"/>
        </w:rPr>
        <w:t>8</w:t>
      </w:r>
      <w:r>
        <w:t xml:space="preserve"> cells.</w:t>
      </w:r>
    </w:p>
    <w:tbl>
      <w:tblPr>
        <w:tblStyle w:val="TableGrid"/>
        <w:tblW w:w="0" w:type="auto"/>
        <w:tblLook w:val="04A0" w:firstRow="1" w:lastRow="0" w:firstColumn="1" w:lastColumn="0" w:noHBand="0" w:noVBand="1"/>
      </w:tblPr>
      <w:tblGrid>
        <w:gridCol w:w="1915"/>
        <w:gridCol w:w="1915"/>
        <w:gridCol w:w="1915"/>
        <w:gridCol w:w="1916"/>
      </w:tblGrid>
      <w:tr w:rsidR="0092012D" w14:paraId="10824E7E" w14:textId="77777777" w:rsidTr="008151A2">
        <w:tc>
          <w:tcPr>
            <w:tcW w:w="1915" w:type="dxa"/>
          </w:tcPr>
          <w:p w14:paraId="774C1945" w14:textId="77777777" w:rsidR="0092012D" w:rsidRDefault="0092012D" w:rsidP="008151A2">
            <w:pPr>
              <w:pStyle w:val="Pa15"/>
              <w:jc w:val="center"/>
              <w:rPr>
                <w:rFonts w:cs="ITC Officina Sans Book"/>
                <w:color w:val="000000"/>
                <w:sz w:val="18"/>
                <w:szCs w:val="18"/>
              </w:rPr>
            </w:pPr>
            <w:r>
              <w:rPr>
                <w:rFonts w:cs="ITC Officina Sans Book"/>
                <w:b/>
                <w:bCs/>
                <w:color w:val="000000"/>
                <w:sz w:val="18"/>
                <w:szCs w:val="18"/>
              </w:rPr>
              <w:t>Reagent</w:t>
            </w:r>
          </w:p>
        </w:tc>
        <w:tc>
          <w:tcPr>
            <w:tcW w:w="1915" w:type="dxa"/>
          </w:tcPr>
          <w:p w14:paraId="3D726D9E" w14:textId="77777777" w:rsidR="0092012D" w:rsidRDefault="0092012D" w:rsidP="008151A2">
            <w:pPr>
              <w:pStyle w:val="Pa19"/>
              <w:jc w:val="center"/>
              <w:rPr>
                <w:rFonts w:cs="ITC Officina Sans Book"/>
                <w:color w:val="000000"/>
                <w:sz w:val="18"/>
                <w:szCs w:val="18"/>
              </w:rPr>
            </w:pPr>
            <w:r>
              <w:rPr>
                <w:rFonts w:cs="ITC Officina Sans Book"/>
                <w:b/>
                <w:bCs/>
                <w:color w:val="000000"/>
                <w:sz w:val="18"/>
                <w:szCs w:val="18"/>
              </w:rPr>
              <w:t>Stock</w:t>
            </w:r>
          </w:p>
        </w:tc>
        <w:tc>
          <w:tcPr>
            <w:tcW w:w="1915" w:type="dxa"/>
          </w:tcPr>
          <w:p w14:paraId="69E4227C" w14:textId="77777777" w:rsidR="0092012D" w:rsidRDefault="0092012D" w:rsidP="008151A2">
            <w:pPr>
              <w:pStyle w:val="Pa19"/>
              <w:jc w:val="center"/>
              <w:rPr>
                <w:rFonts w:cs="ITC Officina Sans Book"/>
                <w:color w:val="000000"/>
                <w:sz w:val="18"/>
                <w:szCs w:val="18"/>
              </w:rPr>
            </w:pPr>
            <w:r>
              <w:rPr>
                <w:rFonts w:cs="ITC Officina Sans Book"/>
                <w:b/>
                <w:bCs/>
                <w:color w:val="000000"/>
                <w:sz w:val="18"/>
                <w:szCs w:val="18"/>
              </w:rPr>
              <w:t>Final</w:t>
            </w:r>
          </w:p>
        </w:tc>
        <w:tc>
          <w:tcPr>
            <w:tcW w:w="1916" w:type="dxa"/>
          </w:tcPr>
          <w:p w14:paraId="700BD1F3" w14:textId="77777777" w:rsidR="0092012D" w:rsidRDefault="0092012D" w:rsidP="008151A2">
            <w:pPr>
              <w:pStyle w:val="Pa19"/>
              <w:jc w:val="center"/>
              <w:rPr>
                <w:rFonts w:cs="ITC Officina Sans Book"/>
                <w:color w:val="000000"/>
                <w:sz w:val="18"/>
                <w:szCs w:val="18"/>
              </w:rPr>
            </w:pPr>
            <w:r>
              <w:rPr>
                <w:rFonts w:cs="ITC Officina Sans Book"/>
                <w:b/>
                <w:bCs/>
                <w:color w:val="000000"/>
                <w:sz w:val="18"/>
                <w:szCs w:val="18"/>
              </w:rPr>
              <w:t>Experimental reaction volume (ml)</w:t>
            </w:r>
          </w:p>
        </w:tc>
      </w:tr>
      <w:tr w:rsidR="0092012D" w14:paraId="021D9FB9" w14:textId="77777777" w:rsidTr="008151A2">
        <w:tc>
          <w:tcPr>
            <w:tcW w:w="1915" w:type="dxa"/>
          </w:tcPr>
          <w:p w14:paraId="7209EAF2" w14:textId="77777777" w:rsidR="0092012D" w:rsidRDefault="0092012D" w:rsidP="008151A2">
            <w:pPr>
              <w:pStyle w:val="Pa20"/>
              <w:spacing w:after="40"/>
              <w:jc w:val="center"/>
              <w:rPr>
                <w:rFonts w:cs="ITC Officina Sans Book"/>
                <w:color w:val="000000"/>
                <w:sz w:val="18"/>
                <w:szCs w:val="18"/>
              </w:rPr>
            </w:pPr>
            <w:r>
              <w:rPr>
                <w:rFonts w:cs="ITC Officina Sans Book"/>
                <w:color w:val="000000"/>
                <w:sz w:val="18"/>
                <w:szCs w:val="18"/>
              </w:rPr>
              <w:t>PBS, 1×</w:t>
            </w:r>
          </w:p>
        </w:tc>
        <w:tc>
          <w:tcPr>
            <w:tcW w:w="1915" w:type="dxa"/>
          </w:tcPr>
          <w:p w14:paraId="01874871" w14:textId="77777777" w:rsidR="0092012D" w:rsidRDefault="0092012D" w:rsidP="008151A2">
            <w:pPr>
              <w:pStyle w:val="Pa20"/>
              <w:spacing w:after="40"/>
              <w:jc w:val="center"/>
              <w:rPr>
                <w:rFonts w:cs="ITC Officina Sans Book"/>
                <w:color w:val="000000"/>
                <w:sz w:val="18"/>
                <w:szCs w:val="18"/>
              </w:rPr>
            </w:pPr>
          </w:p>
        </w:tc>
        <w:tc>
          <w:tcPr>
            <w:tcW w:w="1915" w:type="dxa"/>
          </w:tcPr>
          <w:p w14:paraId="3DF2DAB6" w14:textId="77777777" w:rsidR="0092012D" w:rsidRDefault="0092012D" w:rsidP="008151A2">
            <w:pPr>
              <w:pStyle w:val="Pa20"/>
              <w:spacing w:after="40"/>
              <w:jc w:val="center"/>
              <w:rPr>
                <w:rFonts w:cs="ITC Officina Sans Book"/>
                <w:color w:val="000000"/>
                <w:sz w:val="18"/>
                <w:szCs w:val="18"/>
              </w:rPr>
            </w:pPr>
          </w:p>
        </w:tc>
        <w:tc>
          <w:tcPr>
            <w:tcW w:w="1916" w:type="dxa"/>
          </w:tcPr>
          <w:p w14:paraId="28BD52C9" w14:textId="77777777" w:rsidR="0092012D" w:rsidRDefault="0092012D" w:rsidP="008151A2">
            <w:pPr>
              <w:pStyle w:val="Pa20"/>
              <w:spacing w:after="40"/>
              <w:jc w:val="center"/>
              <w:rPr>
                <w:rFonts w:cs="ITC Officina Sans Book"/>
                <w:color w:val="000000"/>
                <w:sz w:val="18"/>
                <w:szCs w:val="18"/>
              </w:rPr>
            </w:pPr>
            <w:r>
              <w:rPr>
                <w:rFonts w:cs="ITC Officina Sans Book"/>
                <w:color w:val="000000"/>
                <w:sz w:val="18"/>
                <w:szCs w:val="18"/>
              </w:rPr>
              <w:t>4.35</w:t>
            </w:r>
          </w:p>
        </w:tc>
      </w:tr>
      <w:tr w:rsidR="0092012D" w14:paraId="16A353FE" w14:textId="77777777" w:rsidTr="008151A2">
        <w:tc>
          <w:tcPr>
            <w:tcW w:w="1915" w:type="dxa"/>
          </w:tcPr>
          <w:p w14:paraId="4585203F" w14:textId="77777777" w:rsidR="0092012D" w:rsidRDefault="0092012D" w:rsidP="008151A2">
            <w:pPr>
              <w:pStyle w:val="Pa20"/>
              <w:spacing w:after="40"/>
              <w:jc w:val="center"/>
              <w:rPr>
                <w:rFonts w:cs="ITC Officina Sans Book"/>
                <w:color w:val="000000"/>
                <w:sz w:val="18"/>
                <w:szCs w:val="18"/>
              </w:rPr>
            </w:pPr>
            <w:r>
              <w:rPr>
                <w:rFonts w:cs="ITC Officina Sans Book"/>
                <w:color w:val="000000"/>
                <w:sz w:val="18"/>
                <w:szCs w:val="18"/>
              </w:rPr>
              <w:t xml:space="preserve">Biotin </w:t>
            </w:r>
            <w:proofErr w:type="spellStart"/>
            <w:r>
              <w:rPr>
                <w:rFonts w:cs="ITC Officina Sans Book"/>
                <w:color w:val="000000"/>
                <w:sz w:val="18"/>
                <w:szCs w:val="18"/>
              </w:rPr>
              <w:t>azide</w:t>
            </w:r>
            <w:proofErr w:type="spellEnd"/>
          </w:p>
        </w:tc>
        <w:tc>
          <w:tcPr>
            <w:tcW w:w="1915" w:type="dxa"/>
          </w:tcPr>
          <w:p w14:paraId="1F32F8E4" w14:textId="77777777" w:rsidR="0092012D" w:rsidRDefault="0092012D" w:rsidP="008151A2">
            <w:pPr>
              <w:pStyle w:val="Pa22"/>
              <w:spacing w:after="40"/>
              <w:jc w:val="center"/>
              <w:rPr>
                <w:rFonts w:cs="ITC Officina Sans Book"/>
                <w:color w:val="000000"/>
                <w:sz w:val="18"/>
                <w:szCs w:val="18"/>
              </w:rPr>
            </w:pPr>
            <w:r>
              <w:rPr>
                <w:rFonts w:cs="ITC Officina Sans Book"/>
                <w:color w:val="000000"/>
                <w:sz w:val="18"/>
                <w:szCs w:val="18"/>
              </w:rPr>
              <w:t xml:space="preserve">1 </w:t>
            </w:r>
            <w:proofErr w:type="spellStart"/>
            <w:r>
              <w:rPr>
                <w:rFonts w:cs="ITC Officina Sans Book"/>
                <w:color w:val="000000"/>
                <w:sz w:val="18"/>
                <w:szCs w:val="18"/>
              </w:rPr>
              <w:t>mM</w:t>
            </w:r>
            <w:proofErr w:type="spellEnd"/>
          </w:p>
        </w:tc>
        <w:tc>
          <w:tcPr>
            <w:tcW w:w="1915" w:type="dxa"/>
          </w:tcPr>
          <w:p w14:paraId="018311CF" w14:textId="77777777" w:rsidR="0092012D" w:rsidRDefault="0092012D" w:rsidP="008151A2">
            <w:pPr>
              <w:pStyle w:val="Pa22"/>
              <w:spacing w:after="40"/>
              <w:jc w:val="center"/>
              <w:rPr>
                <w:rFonts w:cs="ITC Officina Sans Book"/>
                <w:color w:val="000000"/>
                <w:sz w:val="18"/>
                <w:szCs w:val="18"/>
              </w:rPr>
            </w:pPr>
            <w:r>
              <w:rPr>
                <w:rFonts w:cs="ITC Officina Sans Book"/>
                <w:color w:val="000000"/>
                <w:sz w:val="18"/>
                <w:szCs w:val="18"/>
              </w:rPr>
              <w:t xml:space="preserve">10 </w:t>
            </w:r>
            <w:proofErr w:type="spellStart"/>
            <w:r>
              <w:rPr>
                <w:rFonts w:cs="ITC Officina Sans Book"/>
                <w:color w:val="000000"/>
                <w:sz w:val="18"/>
                <w:szCs w:val="18"/>
              </w:rPr>
              <w:t>μM</w:t>
            </w:r>
            <w:proofErr w:type="spellEnd"/>
          </w:p>
        </w:tc>
        <w:tc>
          <w:tcPr>
            <w:tcW w:w="1916" w:type="dxa"/>
          </w:tcPr>
          <w:p w14:paraId="1C4ED08C" w14:textId="77777777" w:rsidR="0092012D" w:rsidRDefault="0092012D" w:rsidP="008151A2">
            <w:pPr>
              <w:jc w:val="center"/>
            </w:pPr>
            <w:r>
              <w:rPr>
                <w:rFonts w:cs="ITC Officina Sans Book"/>
                <w:color w:val="000000"/>
                <w:sz w:val="18"/>
                <w:szCs w:val="18"/>
              </w:rPr>
              <w:t>0.05</w:t>
            </w:r>
          </w:p>
        </w:tc>
      </w:tr>
      <w:tr w:rsidR="0092012D" w14:paraId="1D9BEDA9" w14:textId="77777777" w:rsidTr="008151A2">
        <w:tc>
          <w:tcPr>
            <w:tcW w:w="1915" w:type="dxa"/>
          </w:tcPr>
          <w:p w14:paraId="12DA010B" w14:textId="77777777" w:rsidR="0092012D" w:rsidRDefault="0092012D" w:rsidP="00CD579B">
            <w:pPr>
              <w:pStyle w:val="Pa20"/>
              <w:spacing w:after="40"/>
              <w:jc w:val="center"/>
              <w:rPr>
                <w:rFonts w:cs="ITC Officina Sans Book"/>
                <w:color w:val="000000"/>
                <w:sz w:val="18"/>
                <w:szCs w:val="18"/>
              </w:rPr>
            </w:pPr>
            <w:r>
              <w:rPr>
                <w:rFonts w:cs="ITC Officina Sans Book"/>
                <w:color w:val="000000"/>
                <w:sz w:val="18"/>
                <w:szCs w:val="18"/>
              </w:rPr>
              <w:t>Sodium ascorbate</w:t>
            </w:r>
          </w:p>
        </w:tc>
        <w:tc>
          <w:tcPr>
            <w:tcW w:w="1915" w:type="dxa"/>
          </w:tcPr>
          <w:p w14:paraId="5066C2F2" w14:textId="77777777" w:rsidR="0092012D" w:rsidRDefault="0092012D" w:rsidP="00CD579B">
            <w:pPr>
              <w:pStyle w:val="Pa22"/>
              <w:spacing w:after="40"/>
              <w:jc w:val="center"/>
              <w:rPr>
                <w:rFonts w:cs="ITC Officina Sans Book"/>
                <w:color w:val="000000"/>
                <w:sz w:val="18"/>
                <w:szCs w:val="18"/>
              </w:rPr>
            </w:pPr>
            <w:r>
              <w:rPr>
                <w:rFonts w:cs="ITC Officina Sans Book"/>
                <w:color w:val="000000"/>
                <w:sz w:val="18"/>
                <w:szCs w:val="18"/>
              </w:rPr>
              <w:t xml:space="preserve">100 </w:t>
            </w:r>
            <w:proofErr w:type="spellStart"/>
            <w:r>
              <w:rPr>
                <w:rFonts w:cs="ITC Officina Sans Book"/>
                <w:color w:val="000000"/>
                <w:sz w:val="18"/>
                <w:szCs w:val="18"/>
              </w:rPr>
              <w:t>mM</w:t>
            </w:r>
            <w:proofErr w:type="spellEnd"/>
          </w:p>
        </w:tc>
        <w:tc>
          <w:tcPr>
            <w:tcW w:w="1915" w:type="dxa"/>
          </w:tcPr>
          <w:p w14:paraId="1151AC19" w14:textId="77777777" w:rsidR="0092012D" w:rsidRDefault="0092012D" w:rsidP="00CD579B">
            <w:pPr>
              <w:pStyle w:val="Pa22"/>
              <w:spacing w:after="40"/>
              <w:jc w:val="center"/>
              <w:rPr>
                <w:rFonts w:cs="ITC Officina Sans Book"/>
                <w:color w:val="000000"/>
                <w:sz w:val="18"/>
                <w:szCs w:val="18"/>
              </w:rPr>
            </w:pPr>
            <w:r>
              <w:rPr>
                <w:rFonts w:cs="ITC Officina Sans Book"/>
                <w:color w:val="000000"/>
                <w:sz w:val="18"/>
                <w:szCs w:val="18"/>
              </w:rPr>
              <w:t xml:space="preserve">10 </w:t>
            </w:r>
            <w:proofErr w:type="spellStart"/>
            <w:r>
              <w:rPr>
                <w:rFonts w:cs="ITC Officina Sans Book"/>
                <w:color w:val="000000"/>
                <w:sz w:val="18"/>
                <w:szCs w:val="18"/>
              </w:rPr>
              <w:t>mM</w:t>
            </w:r>
            <w:proofErr w:type="spellEnd"/>
          </w:p>
        </w:tc>
        <w:tc>
          <w:tcPr>
            <w:tcW w:w="1916" w:type="dxa"/>
          </w:tcPr>
          <w:p w14:paraId="054405B7" w14:textId="77777777" w:rsidR="0092012D" w:rsidRDefault="0092012D" w:rsidP="00CD579B">
            <w:pPr>
              <w:pStyle w:val="Pa20"/>
              <w:spacing w:after="40"/>
              <w:jc w:val="center"/>
              <w:rPr>
                <w:rFonts w:cs="ITC Officina Sans Book"/>
                <w:color w:val="000000"/>
                <w:sz w:val="18"/>
                <w:szCs w:val="18"/>
              </w:rPr>
            </w:pPr>
            <w:r>
              <w:rPr>
                <w:rFonts w:cs="ITC Officina Sans Book"/>
                <w:color w:val="000000"/>
                <w:sz w:val="18"/>
                <w:szCs w:val="18"/>
              </w:rPr>
              <w:t>0.5</w:t>
            </w:r>
          </w:p>
        </w:tc>
      </w:tr>
      <w:tr w:rsidR="0092012D" w14:paraId="5912EC3C" w14:textId="77777777" w:rsidTr="008151A2">
        <w:tc>
          <w:tcPr>
            <w:tcW w:w="1915" w:type="dxa"/>
          </w:tcPr>
          <w:p w14:paraId="01F93E5F" w14:textId="77777777" w:rsidR="0092012D" w:rsidRDefault="0092012D" w:rsidP="00CD579B">
            <w:pPr>
              <w:pStyle w:val="Pa20"/>
              <w:spacing w:after="40"/>
              <w:jc w:val="center"/>
              <w:rPr>
                <w:rFonts w:cs="ITC Officina Sans Book"/>
                <w:color w:val="000000"/>
                <w:sz w:val="10"/>
                <w:szCs w:val="10"/>
              </w:rPr>
            </w:pPr>
            <w:r>
              <w:rPr>
                <w:rFonts w:cs="ITC Officina Sans Book"/>
                <w:color w:val="000000"/>
                <w:sz w:val="18"/>
                <w:szCs w:val="18"/>
              </w:rPr>
              <w:t>CuSO</w:t>
            </w:r>
            <w:r>
              <w:rPr>
                <w:rStyle w:val="A15"/>
              </w:rPr>
              <w:t>4</w:t>
            </w:r>
          </w:p>
        </w:tc>
        <w:tc>
          <w:tcPr>
            <w:tcW w:w="1915" w:type="dxa"/>
          </w:tcPr>
          <w:p w14:paraId="51DA6B0C" w14:textId="77777777" w:rsidR="0092012D" w:rsidRDefault="0092012D" w:rsidP="00CD579B">
            <w:pPr>
              <w:pStyle w:val="Pa22"/>
              <w:spacing w:after="40"/>
              <w:jc w:val="center"/>
              <w:rPr>
                <w:rFonts w:cs="ITC Officina Sans Book"/>
                <w:color w:val="000000"/>
                <w:sz w:val="18"/>
                <w:szCs w:val="18"/>
              </w:rPr>
            </w:pPr>
            <w:r>
              <w:rPr>
                <w:rFonts w:cs="ITC Officina Sans Book"/>
                <w:color w:val="000000"/>
                <w:sz w:val="18"/>
                <w:szCs w:val="18"/>
              </w:rPr>
              <w:t xml:space="preserve">100 </w:t>
            </w:r>
            <w:proofErr w:type="spellStart"/>
            <w:r>
              <w:rPr>
                <w:rFonts w:cs="ITC Officina Sans Book"/>
                <w:color w:val="000000"/>
                <w:sz w:val="18"/>
                <w:szCs w:val="18"/>
              </w:rPr>
              <w:t>mM</w:t>
            </w:r>
            <w:proofErr w:type="spellEnd"/>
          </w:p>
        </w:tc>
        <w:tc>
          <w:tcPr>
            <w:tcW w:w="1915" w:type="dxa"/>
          </w:tcPr>
          <w:p w14:paraId="43498F77" w14:textId="77777777" w:rsidR="0092012D" w:rsidRDefault="0092012D" w:rsidP="00CD579B">
            <w:pPr>
              <w:pStyle w:val="Pa22"/>
              <w:spacing w:after="40"/>
              <w:jc w:val="center"/>
              <w:rPr>
                <w:rFonts w:cs="ITC Officina Sans Book"/>
                <w:color w:val="000000"/>
                <w:sz w:val="18"/>
                <w:szCs w:val="18"/>
              </w:rPr>
            </w:pPr>
            <w:r>
              <w:rPr>
                <w:rFonts w:cs="ITC Officina Sans Book"/>
                <w:color w:val="000000"/>
                <w:sz w:val="18"/>
                <w:szCs w:val="18"/>
              </w:rPr>
              <w:t xml:space="preserve">2 </w:t>
            </w:r>
            <w:proofErr w:type="spellStart"/>
            <w:r>
              <w:rPr>
                <w:rFonts w:cs="ITC Officina Sans Book"/>
                <w:color w:val="000000"/>
                <w:sz w:val="18"/>
                <w:szCs w:val="18"/>
              </w:rPr>
              <w:t>mM</w:t>
            </w:r>
            <w:proofErr w:type="spellEnd"/>
          </w:p>
        </w:tc>
        <w:tc>
          <w:tcPr>
            <w:tcW w:w="1916" w:type="dxa"/>
          </w:tcPr>
          <w:p w14:paraId="7811AC7B" w14:textId="77777777" w:rsidR="0092012D" w:rsidRDefault="0092012D" w:rsidP="00CD579B">
            <w:pPr>
              <w:pStyle w:val="Pa20"/>
              <w:spacing w:after="40"/>
              <w:jc w:val="center"/>
              <w:rPr>
                <w:rFonts w:cs="ITC Officina Sans Book"/>
                <w:color w:val="000000"/>
                <w:sz w:val="18"/>
                <w:szCs w:val="18"/>
              </w:rPr>
            </w:pPr>
            <w:r>
              <w:rPr>
                <w:rFonts w:cs="ITC Officina Sans Book"/>
                <w:color w:val="000000"/>
                <w:sz w:val="18"/>
                <w:szCs w:val="18"/>
              </w:rPr>
              <w:t>0.1</w:t>
            </w:r>
          </w:p>
        </w:tc>
      </w:tr>
      <w:tr w:rsidR="0092012D" w14:paraId="1F79A8D8" w14:textId="77777777" w:rsidTr="008151A2">
        <w:tc>
          <w:tcPr>
            <w:tcW w:w="1915" w:type="dxa"/>
          </w:tcPr>
          <w:p w14:paraId="45FD95E2" w14:textId="77777777" w:rsidR="0092012D" w:rsidRDefault="0092012D" w:rsidP="00CD579B">
            <w:pPr>
              <w:pStyle w:val="Pa20"/>
              <w:spacing w:after="40"/>
              <w:jc w:val="center"/>
              <w:rPr>
                <w:rFonts w:cs="ITC Officina Sans Book"/>
                <w:color w:val="000000"/>
                <w:sz w:val="18"/>
                <w:szCs w:val="18"/>
              </w:rPr>
            </w:pPr>
            <w:r>
              <w:rPr>
                <w:rFonts w:cs="ITC Officina Sans Book"/>
                <w:color w:val="000000"/>
                <w:sz w:val="18"/>
                <w:szCs w:val="18"/>
              </w:rPr>
              <w:t>Total volume</w:t>
            </w:r>
          </w:p>
        </w:tc>
        <w:tc>
          <w:tcPr>
            <w:tcW w:w="1915" w:type="dxa"/>
          </w:tcPr>
          <w:p w14:paraId="2C6BE202" w14:textId="77777777" w:rsidR="0092012D" w:rsidRDefault="0092012D" w:rsidP="00CD579B">
            <w:pPr>
              <w:pStyle w:val="Pa20"/>
              <w:spacing w:after="40"/>
              <w:jc w:val="center"/>
              <w:rPr>
                <w:rFonts w:cs="ITC Officina Sans Book"/>
                <w:color w:val="000000"/>
                <w:sz w:val="18"/>
                <w:szCs w:val="18"/>
              </w:rPr>
            </w:pPr>
          </w:p>
        </w:tc>
        <w:tc>
          <w:tcPr>
            <w:tcW w:w="1915" w:type="dxa"/>
          </w:tcPr>
          <w:p w14:paraId="41CA3793" w14:textId="77777777" w:rsidR="0092012D" w:rsidRDefault="0092012D" w:rsidP="00CD579B">
            <w:pPr>
              <w:pStyle w:val="Pa20"/>
              <w:spacing w:after="40"/>
              <w:jc w:val="center"/>
              <w:rPr>
                <w:rFonts w:cs="ITC Officina Sans Book"/>
                <w:color w:val="000000"/>
                <w:sz w:val="18"/>
                <w:szCs w:val="18"/>
              </w:rPr>
            </w:pPr>
          </w:p>
        </w:tc>
        <w:tc>
          <w:tcPr>
            <w:tcW w:w="1916" w:type="dxa"/>
          </w:tcPr>
          <w:p w14:paraId="05C2DBDF" w14:textId="77777777" w:rsidR="0092012D" w:rsidRDefault="0092012D" w:rsidP="00F41F3A">
            <w:pPr>
              <w:pStyle w:val="Pa20"/>
              <w:spacing w:after="40"/>
              <w:jc w:val="center"/>
              <w:rPr>
                <w:rFonts w:cs="ITC Officina Sans Book"/>
                <w:color w:val="000000"/>
                <w:sz w:val="18"/>
                <w:szCs w:val="18"/>
              </w:rPr>
            </w:pPr>
            <w:r>
              <w:rPr>
                <w:rFonts w:cs="ITC Officina Sans Book"/>
                <w:color w:val="000000"/>
                <w:sz w:val="18"/>
                <w:szCs w:val="18"/>
              </w:rPr>
              <w:t>5.0</w:t>
            </w:r>
          </w:p>
        </w:tc>
      </w:tr>
    </w:tbl>
    <w:tbl>
      <w:tblPr>
        <w:tblW w:w="10185" w:type="dxa"/>
        <w:tblBorders>
          <w:top w:val="nil"/>
          <w:left w:val="nil"/>
          <w:bottom w:val="nil"/>
          <w:right w:val="nil"/>
        </w:tblBorders>
        <w:tblLayout w:type="fixed"/>
        <w:tblLook w:val="0000" w:firstRow="0" w:lastRow="0" w:firstColumn="0" w:lastColumn="0" w:noHBand="0" w:noVBand="0"/>
      </w:tblPr>
      <w:tblGrid>
        <w:gridCol w:w="10185"/>
      </w:tblGrid>
      <w:tr w:rsidR="00CD579B" w14:paraId="0DA867CD" w14:textId="77777777" w:rsidTr="00F41F3A">
        <w:trPr>
          <w:trHeight w:val="70"/>
        </w:trPr>
        <w:tc>
          <w:tcPr>
            <w:tcW w:w="10185" w:type="dxa"/>
          </w:tcPr>
          <w:p w14:paraId="194F2E1A" w14:textId="77777777" w:rsidR="00CD579B" w:rsidRDefault="00CD579B" w:rsidP="00F41F3A">
            <w:pPr>
              <w:pStyle w:val="Default"/>
              <w:spacing w:before="40" w:line="120" w:lineRule="atLeast"/>
              <w:rPr>
                <w:sz w:val="12"/>
                <w:szCs w:val="12"/>
              </w:rPr>
            </w:pPr>
            <w:r>
              <w:rPr>
                <w:sz w:val="12"/>
                <w:szCs w:val="12"/>
              </w:rPr>
              <w:t>Adjust volumes proportionally for actual cell numbers.</w:t>
            </w:r>
          </w:p>
        </w:tc>
      </w:tr>
    </w:tbl>
    <w:p w14:paraId="10A2DA79" w14:textId="77777777" w:rsidR="008151A2" w:rsidRDefault="008151A2" w:rsidP="008151A2"/>
    <w:p w14:paraId="52A413DF" w14:textId="77777777" w:rsidR="008151A2" w:rsidRDefault="008151A2" w:rsidP="008151A2">
      <w:r>
        <w:t>30</w:t>
      </w:r>
      <w:r w:rsidR="00AD74C7">
        <w:t>)</w:t>
      </w:r>
      <w:r>
        <w:t xml:space="preserve"> Combine the click reaction cocktail reagents on ice </w:t>
      </w:r>
      <w:r w:rsidRPr="00C7583C">
        <w:rPr>
          <w:b/>
        </w:rPr>
        <w:t>in the order listed</w:t>
      </w:r>
      <w:r>
        <w:t xml:space="preserve"> in Table 1.</w:t>
      </w:r>
    </w:p>
    <w:p w14:paraId="7B9B2986" w14:textId="77777777" w:rsidR="008151A2" w:rsidRDefault="008151A2" w:rsidP="008151A2">
      <w:r>
        <w:t>31</w:t>
      </w:r>
      <w:r w:rsidR="00AD74C7">
        <w:t>)</w:t>
      </w:r>
      <w:r>
        <w:t xml:space="preserve"> </w:t>
      </w:r>
      <w:proofErr w:type="spellStart"/>
      <w:r>
        <w:t>Resuspend</w:t>
      </w:r>
      <w:proofErr w:type="spellEnd"/>
      <w:r>
        <w:t xml:space="preserve"> the cell pellets from Step 27 in the click reaction cocktail from Step 30 by </w:t>
      </w:r>
      <w:proofErr w:type="spellStart"/>
      <w:r>
        <w:t>vortexing</w:t>
      </w:r>
      <w:proofErr w:type="spellEnd"/>
      <w:r w:rsidR="006353A9">
        <w:t>.</w:t>
      </w:r>
    </w:p>
    <w:p w14:paraId="0A94FFE1" w14:textId="77777777" w:rsidR="008151A2" w:rsidRDefault="00AD74C7" w:rsidP="008151A2">
      <w:r>
        <w:t>32)</w:t>
      </w:r>
      <w:r w:rsidR="008151A2">
        <w:t xml:space="preserve"> Rotat</w:t>
      </w:r>
      <w:r w:rsidR="00B21345">
        <w:t xml:space="preserve">e the reactions at RT for 1–2 h </w:t>
      </w:r>
      <w:r w:rsidR="006353A9">
        <w:t>(</w:t>
      </w:r>
      <w:r w:rsidR="00B21345">
        <w:t xml:space="preserve">in the dark </w:t>
      </w:r>
      <w:r w:rsidR="006353A9">
        <w:t xml:space="preserve">if using photo-cleavable biotin </w:t>
      </w:r>
      <w:proofErr w:type="spellStart"/>
      <w:r w:rsidR="006353A9">
        <w:t>azide</w:t>
      </w:r>
      <w:proofErr w:type="spellEnd"/>
      <w:r w:rsidR="006353A9">
        <w:t>)</w:t>
      </w:r>
    </w:p>
    <w:p w14:paraId="11291A81" w14:textId="77777777" w:rsidR="008151A2" w:rsidRDefault="00AD74C7" w:rsidP="008151A2">
      <w:r>
        <w:t>33)</w:t>
      </w:r>
      <w:r w:rsidR="008151A2">
        <w:t xml:space="preserve"> Centrifuge the samples for 5 min at 900g, 4 °C, and decant the supernatants.</w:t>
      </w:r>
    </w:p>
    <w:p w14:paraId="70EA9071" w14:textId="77777777" w:rsidR="008151A2" w:rsidRDefault="008151A2" w:rsidP="008151A2">
      <w:r>
        <w:t>34</w:t>
      </w:r>
      <w:r w:rsidR="00AD74C7">
        <w:t>)</w:t>
      </w:r>
      <w:r>
        <w:t xml:space="preserve"> Wash the cells once with cold 0.5% (</w:t>
      </w:r>
      <w:proofErr w:type="spellStart"/>
      <w:r>
        <w:t>wt</w:t>
      </w:r>
      <w:proofErr w:type="spellEnd"/>
      <w:r>
        <w:t>/</w:t>
      </w:r>
      <w:proofErr w:type="spellStart"/>
      <w:r>
        <w:t>vol</w:t>
      </w:r>
      <w:proofErr w:type="spellEnd"/>
      <w:r>
        <w:t>) BSA in PBS, using the same volume as used in click reaction for one sample.</w:t>
      </w:r>
    </w:p>
    <w:p w14:paraId="71B42720" w14:textId="77777777" w:rsidR="008151A2" w:rsidRDefault="008151A2" w:rsidP="008151A2">
      <w:r>
        <w:t>35</w:t>
      </w:r>
      <w:r w:rsidR="00AD74C7">
        <w:t>)</w:t>
      </w:r>
      <w:r>
        <w:t xml:space="preserve"> Centrifuge for 5 min at 900g, 4 °C and decant supernatant.</w:t>
      </w:r>
    </w:p>
    <w:p w14:paraId="274DDC01" w14:textId="77777777" w:rsidR="008151A2" w:rsidRDefault="00AD74C7" w:rsidP="008151A2">
      <w:r>
        <w:t>36)</w:t>
      </w:r>
      <w:r w:rsidR="008151A2">
        <w:t xml:space="preserve"> Wash the cells once with PBS, using the same volume as used in click reaction for one sample.</w:t>
      </w:r>
    </w:p>
    <w:p w14:paraId="70FDE30F" w14:textId="77777777" w:rsidR="008151A2" w:rsidRDefault="00AD74C7" w:rsidP="008151A2">
      <w:r>
        <w:t>37)</w:t>
      </w:r>
      <w:r w:rsidR="008151A2">
        <w:t xml:space="preserve"> Decant the PBS and invert the tubes on a paper towel to remove all PBS.</w:t>
      </w:r>
    </w:p>
    <w:p w14:paraId="56FCA857" w14:textId="77777777" w:rsidR="008151A2" w:rsidRDefault="008151A2" w:rsidP="008151A2">
      <w:r>
        <w:rPr>
          <w:rFonts w:hint="eastAsia"/>
        </w:rPr>
        <w:t></w:t>
      </w:r>
      <w:r>
        <w:t xml:space="preserve"> </w:t>
      </w:r>
      <w:r w:rsidR="00AD74C7" w:rsidRPr="00FA48E7">
        <w:rPr>
          <w:b/>
        </w:rPr>
        <w:t>PAUSE PO</w:t>
      </w:r>
      <w:r w:rsidRPr="00FA48E7">
        <w:rPr>
          <w:b/>
        </w:rPr>
        <w:t>INT</w:t>
      </w:r>
      <w:r>
        <w:t xml:space="preserve"> The samples can be flash-frozen and stored at − 80 °C for a few days.</w:t>
      </w:r>
    </w:p>
    <w:p w14:paraId="35D2EF0B" w14:textId="77777777" w:rsidR="00072302" w:rsidRPr="00072302" w:rsidRDefault="00072302" w:rsidP="00072302">
      <w:pPr>
        <w:rPr>
          <w:u w:val="single"/>
        </w:rPr>
      </w:pPr>
      <w:r w:rsidRPr="00072302">
        <w:rPr>
          <w:u w:val="single"/>
        </w:rPr>
        <w:lastRenderedPageBreak/>
        <w:t>Cell lysis and sonication ● TIMING 1 h</w:t>
      </w:r>
    </w:p>
    <w:p w14:paraId="78293FE0" w14:textId="77777777" w:rsidR="00072302" w:rsidRDefault="00072302" w:rsidP="00072302">
      <w:r>
        <w:t xml:space="preserve">38) Prepare the lysis buffer by adding </w:t>
      </w:r>
      <w:proofErr w:type="spellStart"/>
      <w:r>
        <w:t>aprotinin</w:t>
      </w:r>
      <w:proofErr w:type="spellEnd"/>
      <w:r>
        <w:t xml:space="preserve"> and </w:t>
      </w:r>
      <w:proofErr w:type="spellStart"/>
      <w:r>
        <w:t>leupeptin</w:t>
      </w:r>
      <w:proofErr w:type="spellEnd"/>
      <w:r>
        <w:t xml:space="preserve"> before use (see REAGENT SETUP) and place on ice.</w:t>
      </w:r>
    </w:p>
    <w:p w14:paraId="61846E22" w14:textId="77777777" w:rsidR="00072302" w:rsidRPr="00B21345" w:rsidRDefault="00072302" w:rsidP="00072302">
      <w:pPr>
        <w:rPr>
          <w:b/>
        </w:rPr>
      </w:pPr>
      <w:r>
        <w:t xml:space="preserve">39) </w:t>
      </w:r>
      <w:proofErr w:type="spellStart"/>
      <w:r>
        <w:t>Resuspend</w:t>
      </w:r>
      <w:proofErr w:type="spellEnd"/>
      <w:r>
        <w:t xml:space="preserve"> the samples from Step 37 at a concentration of 1.5 × 10</w:t>
      </w:r>
      <w:r w:rsidRPr="00072302">
        <w:rPr>
          <w:vertAlign w:val="superscript"/>
        </w:rPr>
        <w:t>7</w:t>
      </w:r>
      <w:r>
        <w:t xml:space="preserve"> cells per 100 </w:t>
      </w:r>
      <w:proofErr w:type="spellStart"/>
      <w:r>
        <w:t>μl</w:t>
      </w:r>
      <w:proofErr w:type="spellEnd"/>
      <w:r>
        <w:t xml:space="preserve"> of lysis buffer and transfer them to 1.5-ml centrifuge tubes on ice</w:t>
      </w:r>
      <w:r w:rsidR="006353A9">
        <w:t>.</w:t>
      </w:r>
    </w:p>
    <w:p w14:paraId="3081EEA3" w14:textId="77777777" w:rsidR="00072302" w:rsidRDefault="00072302" w:rsidP="00072302">
      <w:r>
        <w:t xml:space="preserve">40) Sonicate the cells by using a </w:t>
      </w:r>
      <w:proofErr w:type="spellStart"/>
      <w:r>
        <w:t>microtip</w:t>
      </w:r>
      <w:proofErr w:type="spellEnd"/>
      <w:r>
        <w:t xml:space="preserve"> </w:t>
      </w:r>
      <w:proofErr w:type="spellStart"/>
      <w:r>
        <w:t>sonicator</w:t>
      </w:r>
      <w:proofErr w:type="spellEnd"/>
      <w:r>
        <w:t xml:space="preserve"> and the following settings: pulse: 20 s constant pulse, 40 s pause; power: 13–16 Watts; repeat pulse 1× for every 200 </w:t>
      </w:r>
      <w:proofErr w:type="spellStart"/>
      <w:r>
        <w:t>μl</w:t>
      </w:r>
      <w:proofErr w:type="spellEnd"/>
      <w:r>
        <w:t xml:space="preserve"> of cell lysate; total pulse time: 4–5 min per sample.</w:t>
      </w:r>
    </w:p>
    <w:p w14:paraId="03ACA65B" w14:textId="77777777" w:rsidR="00072302" w:rsidRDefault="00072302" w:rsidP="00072302">
      <w:r w:rsidRPr="00072302">
        <w:rPr>
          <w:rFonts w:hint="eastAsia"/>
          <w:b/>
        </w:rPr>
        <w:t></w:t>
      </w:r>
      <w:r w:rsidRPr="00072302">
        <w:rPr>
          <w:b/>
        </w:rPr>
        <w:t>CRITICAL STEP</w:t>
      </w:r>
      <w:r>
        <w:t xml:space="preserve"> Lysates should appear translucent after sonication and not cloudy. Cloudiness is an indicator of an improper ratio of SDS to protein in the lysate or of insufficient sonication. Keep the </w:t>
      </w:r>
      <w:r w:rsidR="00365A55">
        <w:t xml:space="preserve">samples on an ice slurry during </w:t>
      </w:r>
      <w:r>
        <w:t>sonication to prevent overheating.</w:t>
      </w:r>
    </w:p>
    <w:p w14:paraId="11769AF2" w14:textId="77777777" w:rsidR="00072302" w:rsidRDefault="00072302" w:rsidP="00072302">
      <w:r>
        <w:t>41</w:t>
      </w:r>
      <w:r w:rsidR="00365A55">
        <w:t>)</w:t>
      </w:r>
      <w:r>
        <w:t xml:space="preserve"> Centrifuge the samples for 10 min at 16,100g, RT in a tabletop centrifuge.</w:t>
      </w:r>
    </w:p>
    <w:p w14:paraId="0E22FE00" w14:textId="77777777" w:rsidR="00072302" w:rsidRDefault="00072302" w:rsidP="00072302">
      <w:r w:rsidRPr="00B14142">
        <w:rPr>
          <w:rFonts w:hint="eastAsia"/>
          <w:b/>
        </w:rPr>
        <w:t></w:t>
      </w:r>
      <w:r w:rsidR="00365A55" w:rsidRPr="00B14142">
        <w:rPr>
          <w:b/>
        </w:rPr>
        <w:t xml:space="preserve"> </w:t>
      </w:r>
      <w:r w:rsidRPr="00B14142">
        <w:rPr>
          <w:b/>
        </w:rPr>
        <w:t>CRITICAL STEP</w:t>
      </w:r>
      <w:r w:rsidR="00365A55">
        <w:t xml:space="preserve"> </w:t>
      </w:r>
      <w:r>
        <w:t>Lysate should appear clear after centrifugation. The presence of a white precipitate or a white film on top of the lysate is indicative of insufficient clearing of the lysate.</w:t>
      </w:r>
    </w:p>
    <w:p w14:paraId="6F76EF6F" w14:textId="77777777" w:rsidR="00072302" w:rsidRDefault="00072302" w:rsidP="00072302">
      <w:r>
        <w:t>42</w:t>
      </w:r>
      <w:r w:rsidR="00365A55">
        <w:t>)</w:t>
      </w:r>
      <w:r>
        <w:t xml:space="preserve"> Filter the supernatant through a 90-μm nylon mesh into a new tube. Place the tube on ice.</w:t>
      </w:r>
    </w:p>
    <w:p w14:paraId="40CC6052" w14:textId="77777777" w:rsidR="00072302" w:rsidRDefault="00072302" w:rsidP="00072302">
      <w:r>
        <w:t>43</w:t>
      </w:r>
      <w:r w:rsidR="00365A55">
        <w:t>)</w:t>
      </w:r>
      <w:r>
        <w:t xml:space="preserve"> Note the lysate volume.</w:t>
      </w:r>
    </w:p>
    <w:p w14:paraId="7B981250" w14:textId="77777777" w:rsidR="00072302" w:rsidRPr="00994068" w:rsidRDefault="00072302" w:rsidP="00072302">
      <w:pPr>
        <w:rPr>
          <w:strike/>
        </w:rPr>
      </w:pPr>
      <w:r w:rsidRPr="00994068">
        <w:rPr>
          <w:strike/>
        </w:rPr>
        <w:t>44</w:t>
      </w:r>
      <w:r w:rsidR="00365A55" w:rsidRPr="00994068">
        <w:rPr>
          <w:strike/>
        </w:rPr>
        <w:t>)</w:t>
      </w:r>
      <w:r w:rsidRPr="00994068">
        <w:rPr>
          <w:strike/>
        </w:rPr>
        <w:t xml:space="preserve"> To examine DNA fragment size at this step, see </w:t>
      </w:r>
      <w:r w:rsidRPr="00994068">
        <w:rPr>
          <w:strike/>
          <w:color w:val="FF0000"/>
        </w:rPr>
        <w:t>Box 2</w:t>
      </w:r>
      <w:r w:rsidRPr="00994068">
        <w:rPr>
          <w:strike/>
        </w:rPr>
        <w:t xml:space="preserve"> for cross-link reversal and DNA analysis.</w:t>
      </w:r>
    </w:p>
    <w:p w14:paraId="14036FD1" w14:textId="77777777" w:rsidR="00072302" w:rsidRDefault="00072302" w:rsidP="00072302">
      <w:r>
        <w:t>45</w:t>
      </w:r>
      <w:r w:rsidR="00365A55">
        <w:t>)</w:t>
      </w:r>
      <w:r>
        <w:t xml:space="preserve"> Dilute the lysate 1:1 (</w:t>
      </w:r>
      <w:proofErr w:type="spellStart"/>
      <w:r>
        <w:t>vol</w:t>
      </w:r>
      <w:proofErr w:type="spellEnd"/>
      <w:r>
        <w:t>/</w:t>
      </w:r>
      <w:proofErr w:type="spellStart"/>
      <w:r>
        <w:t>vol</w:t>
      </w:r>
      <w:proofErr w:type="spellEnd"/>
      <w:r>
        <w:t>) wit</w:t>
      </w:r>
      <w:r w:rsidR="00365A55">
        <w:t>h cold PBS containi</w:t>
      </w:r>
      <w:r w:rsidR="00994068">
        <w:t xml:space="preserve">ng 1 </w:t>
      </w:r>
      <w:proofErr w:type="spellStart"/>
      <w:r w:rsidR="00994068">
        <w:t>μg</w:t>
      </w:r>
      <w:proofErr w:type="spellEnd"/>
      <w:r w:rsidR="00994068">
        <w:t>/ml</w:t>
      </w:r>
      <w:r>
        <w:t xml:space="preserve"> of </w:t>
      </w:r>
      <w:proofErr w:type="spellStart"/>
      <w:r>
        <w:t>aprotinin</w:t>
      </w:r>
      <w:proofErr w:type="spellEnd"/>
      <w:r>
        <w:t xml:space="preserve"> and </w:t>
      </w:r>
      <w:proofErr w:type="spellStart"/>
      <w:r>
        <w:t>leupeptin</w:t>
      </w:r>
      <w:proofErr w:type="spellEnd"/>
      <w:r>
        <w:t>.</w:t>
      </w:r>
    </w:p>
    <w:p w14:paraId="62E55601" w14:textId="77777777" w:rsidR="00072302" w:rsidRDefault="00072302" w:rsidP="00072302">
      <w:r w:rsidRPr="00365A55">
        <w:rPr>
          <w:rFonts w:hint="eastAsia"/>
          <w:b/>
        </w:rPr>
        <w:t></w:t>
      </w:r>
      <w:r w:rsidR="00365A55" w:rsidRPr="00365A55">
        <w:rPr>
          <w:b/>
        </w:rPr>
        <w:t xml:space="preserve"> </w:t>
      </w:r>
      <w:r w:rsidRPr="00365A55">
        <w:rPr>
          <w:b/>
        </w:rPr>
        <w:t>CRITICAL STEP</w:t>
      </w:r>
      <w:r w:rsidR="00365A55">
        <w:t xml:space="preserve"> </w:t>
      </w:r>
      <w:r>
        <w:t>Samples have been diluted to contain 0.5% (</w:t>
      </w:r>
      <w:proofErr w:type="spellStart"/>
      <w:r>
        <w:t>wt</w:t>
      </w:r>
      <w:proofErr w:type="spellEnd"/>
      <w:r>
        <w:t>/</w:t>
      </w:r>
      <w:proofErr w:type="spellStart"/>
      <w:r>
        <w:t>vol</w:t>
      </w:r>
      <w:proofErr w:type="spellEnd"/>
      <w:r>
        <w:t xml:space="preserve">) SDS and 25 </w:t>
      </w:r>
      <w:proofErr w:type="spellStart"/>
      <w:r>
        <w:t>mM</w:t>
      </w:r>
      <w:proofErr w:type="spellEnd"/>
      <w:r>
        <w:t xml:space="preserve"> </w:t>
      </w:r>
      <w:proofErr w:type="spellStart"/>
      <w:r>
        <w:t>Tri</w:t>
      </w:r>
      <w:r w:rsidR="00365A55">
        <w:t>s</w:t>
      </w:r>
      <w:proofErr w:type="spellEnd"/>
      <w:r w:rsidR="00365A55">
        <w:t xml:space="preserve"> because less efficient biotin </w:t>
      </w:r>
      <w:r>
        <w:t>capture is observed in lysates containing 1% (</w:t>
      </w:r>
      <w:proofErr w:type="spellStart"/>
      <w:r>
        <w:t>wt</w:t>
      </w:r>
      <w:proofErr w:type="spellEnd"/>
      <w:r>
        <w:t>/</w:t>
      </w:r>
      <w:proofErr w:type="spellStart"/>
      <w:r>
        <w:t>vol</w:t>
      </w:r>
      <w:proofErr w:type="spellEnd"/>
      <w:r>
        <w:t>) SDS.</w:t>
      </w:r>
    </w:p>
    <w:p w14:paraId="13213D3B" w14:textId="77777777" w:rsidR="00072302" w:rsidRDefault="00072302" w:rsidP="00072302">
      <w:r>
        <w:t>46</w:t>
      </w:r>
      <w:r w:rsidR="00365A55">
        <w:t>)</w:t>
      </w:r>
      <w:r>
        <w:t xml:space="preserve"> Note the final capture volume.</w:t>
      </w:r>
    </w:p>
    <w:p w14:paraId="7D36C43E" w14:textId="77777777" w:rsidR="00072302" w:rsidRDefault="00072302" w:rsidP="00072302">
      <w:r>
        <w:t>47</w:t>
      </w:r>
      <w:r w:rsidR="00365A55">
        <w:t>)</w:t>
      </w:r>
      <w:r>
        <w:t xml:space="preserve"> Remove 15 </w:t>
      </w:r>
      <w:proofErr w:type="spellStart"/>
      <w:r>
        <w:t>μl</w:t>
      </w:r>
      <w:proofErr w:type="spellEnd"/>
      <w:r>
        <w:t xml:space="preserve"> of the lysate to save as the input sample for use in </w:t>
      </w:r>
      <w:r w:rsidR="0019690C">
        <w:t>Step 68</w:t>
      </w:r>
      <w:r w:rsidRPr="00365A55">
        <w:rPr>
          <w:color w:val="FF0000"/>
        </w:rPr>
        <w:t xml:space="preserve"> </w:t>
      </w:r>
      <w:r>
        <w:t>and place i</w:t>
      </w:r>
      <w:r w:rsidR="00365A55">
        <w:t xml:space="preserve">t on ice. Immediately add 15 </w:t>
      </w:r>
      <w:proofErr w:type="spellStart"/>
      <w:r w:rsidR="00365A55">
        <w:t>μl</w:t>
      </w:r>
      <w:proofErr w:type="spellEnd"/>
      <w:r w:rsidR="00365A55">
        <w:t xml:space="preserve"> </w:t>
      </w:r>
      <w:r>
        <w:t>of 2× SB to this input sample and store at − 80 °C. The remaining lysate is used for the</w:t>
      </w:r>
      <w:r w:rsidR="00365A55">
        <w:t xml:space="preserve"> streptavidin capture, which is </w:t>
      </w:r>
      <w:r>
        <w:t>described below.</w:t>
      </w:r>
    </w:p>
    <w:p w14:paraId="0A9C9D77" w14:textId="77777777" w:rsidR="004D61A0" w:rsidRDefault="004D61A0" w:rsidP="00072302"/>
    <w:p w14:paraId="39136720" w14:textId="77777777" w:rsidR="00365A55" w:rsidRPr="00365A55" w:rsidRDefault="00365A55" w:rsidP="00365A55">
      <w:pPr>
        <w:rPr>
          <w:u w:val="single"/>
        </w:rPr>
      </w:pPr>
      <w:r w:rsidRPr="00365A55">
        <w:rPr>
          <w:u w:val="single"/>
        </w:rPr>
        <w:t>Streptavidin capture of biotin-tagged nascent DNA and associated proteins ● TIMING 1</w:t>
      </w:r>
      <w:r w:rsidR="009B7033">
        <w:rPr>
          <w:u w:val="single"/>
        </w:rPr>
        <w:t>-2</w:t>
      </w:r>
      <w:r w:rsidRPr="00365A55">
        <w:rPr>
          <w:u w:val="single"/>
        </w:rPr>
        <w:t xml:space="preserve"> h</w:t>
      </w:r>
    </w:p>
    <w:p w14:paraId="3867FFFB" w14:textId="77777777" w:rsidR="0067636B" w:rsidRDefault="00365A55" w:rsidP="00365A55">
      <w:r>
        <w:t>48) To capture biotin-tagged nascent DNA, each sample from Step 47</w:t>
      </w:r>
      <w:r w:rsidR="009B7033">
        <w:t xml:space="preserve"> is incub</w:t>
      </w:r>
      <w:r w:rsidR="00994068">
        <w:t xml:space="preserve">ated with streptavidin </w:t>
      </w:r>
      <w:proofErr w:type="spellStart"/>
      <w:r w:rsidR="00994068">
        <w:t>MyOne</w:t>
      </w:r>
      <w:proofErr w:type="spellEnd"/>
      <w:r w:rsidR="00994068">
        <w:t xml:space="preserve"> C1</w:t>
      </w:r>
      <w:r>
        <w:t xml:space="preserve"> beads </w:t>
      </w:r>
      <w:r w:rsidR="00844E9F" w:rsidRPr="00417F78">
        <w:t>using 100ul for every 10 x 10</w:t>
      </w:r>
      <w:r w:rsidR="00844E9F" w:rsidRPr="00417F78">
        <w:rPr>
          <w:vertAlign w:val="superscript"/>
        </w:rPr>
        <w:t>7</w:t>
      </w:r>
      <w:r w:rsidR="00844E9F" w:rsidRPr="00417F78">
        <w:t xml:space="preserve"> cells</w:t>
      </w:r>
      <w:r w:rsidR="0067636B">
        <w:t xml:space="preserve">. First, gently vortex </w:t>
      </w:r>
      <w:r w:rsidR="00AD426D">
        <w:t xml:space="preserve">the vial of </w:t>
      </w:r>
      <w:proofErr w:type="spellStart"/>
      <w:r w:rsidR="00AD426D">
        <w:t>dyna</w:t>
      </w:r>
      <w:r w:rsidR="0067636B">
        <w:t>beads</w:t>
      </w:r>
      <w:proofErr w:type="spellEnd"/>
      <w:r w:rsidR="0067636B">
        <w:t xml:space="preserve"> for 30 sec.</w:t>
      </w:r>
    </w:p>
    <w:p w14:paraId="08D4135C" w14:textId="77777777" w:rsidR="006E32AC" w:rsidRDefault="0067636B" w:rsidP="00365A55">
      <w:r>
        <w:t xml:space="preserve">49) </w:t>
      </w:r>
      <w:r w:rsidR="006E32AC">
        <w:t xml:space="preserve">Pipette the required volume of beads. Note the volume. </w:t>
      </w:r>
    </w:p>
    <w:p w14:paraId="4AF7555C" w14:textId="77777777" w:rsidR="00365A55" w:rsidRDefault="006E32AC" w:rsidP="00365A55">
      <w:r>
        <w:lastRenderedPageBreak/>
        <w:t xml:space="preserve">50) </w:t>
      </w:r>
      <w:proofErr w:type="spellStart"/>
      <w:r w:rsidR="0067636B">
        <w:t>Resuspend</w:t>
      </w:r>
      <w:proofErr w:type="spellEnd"/>
      <w:r w:rsidR="0067636B">
        <w:t xml:space="preserve"> the beads</w:t>
      </w:r>
      <w:r w:rsidR="00365A55">
        <w:t xml:space="preserve"> for all samples together </w:t>
      </w:r>
      <w:r w:rsidR="0067636B">
        <w:t xml:space="preserve">in a total volume of 1ml lysis buffer containing </w:t>
      </w:r>
      <w:proofErr w:type="spellStart"/>
      <w:r w:rsidR="0067636B">
        <w:t>aprotinin</w:t>
      </w:r>
      <w:proofErr w:type="spellEnd"/>
      <w:r w:rsidR="0067636B">
        <w:t xml:space="preserve"> and </w:t>
      </w:r>
      <w:proofErr w:type="spellStart"/>
      <w:r w:rsidR="0067636B">
        <w:t>leupeptin</w:t>
      </w:r>
      <w:proofErr w:type="spellEnd"/>
      <w:r w:rsidR="0067636B">
        <w:t>.</w:t>
      </w:r>
    </w:p>
    <w:p w14:paraId="0D929952" w14:textId="77777777" w:rsidR="0067636B" w:rsidRDefault="006E32AC" w:rsidP="00365A55">
      <w:r>
        <w:t>51</w:t>
      </w:r>
      <w:r w:rsidR="0067636B">
        <w:t>)</w:t>
      </w:r>
      <w:r w:rsidR="00365A55">
        <w:t xml:space="preserve"> </w:t>
      </w:r>
      <w:r w:rsidR="0067636B">
        <w:t>Place the tube with the beads on the magnetic stand</w:t>
      </w:r>
      <w:r w:rsidR="00365A55">
        <w:t>.</w:t>
      </w:r>
      <w:r w:rsidR="0067636B">
        <w:t xml:space="preserve"> Allow the beads to separate to the side of the tube</w:t>
      </w:r>
      <w:r w:rsidR="00741BE4">
        <w:t>.</w:t>
      </w:r>
    </w:p>
    <w:p w14:paraId="4C108BAC" w14:textId="77777777" w:rsidR="00365A55" w:rsidRDefault="006E32AC" w:rsidP="00365A55">
      <w:r>
        <w:t>52</w:t>
      </w:r>
      <w:r w:rsidR="0067636B">
        <w:t xml:space="preserve">) Gently aspirate off the supernatant.  </w:t>
      </w:r>
    </w:p>
    <w:p w14:paraId="31CB17C2" w14:textId="77777777" w:rsidR="0067636B" w:rsidRPr="00741BE4" w:rsidRDefault="0067636B" w:rsidP="00365A55">
      <w:r w:rsidRPr="00365A55">
        <w:rPr>
          <w:rFonts w:hint="eastAsia"/>
          <w:b/>
        </w:rPr>
        <w:t></w:t>
      </w:r>
      <w:r w:rsidRPr="00365A55">
        <w:rPr>
          <w:b/>
        </w:rPr>
        <w:t xml:space="preserve"> CRITICAL STEP</w:t>
      </w:r>
      <w:r w:rsidR="00741BE4">
        <w:rPr>
          <w:b/>
        </w:rPr>
        <w:t xml:space="preserve"> </w:t>
      </w:r>
      <w:r w:rsidR="00741BE4">
        <w:t xml:space="preserve">Beads should be allowed sufficient time to separate (approx. 2 minutes). Be careful not to generate bubbles while </w:t>
      </w:r>
      <w:proofErr w:type="spellStart"/>
      <w:r w:rsidR="00741BE4">
        <w:t>resuspending</w:t>
      </w:r>
      <w:proofErr w:type="spellEnd"/>
      <w:r w:rsidR="00741BE4">
        <w:t xml:space="preserve"> as some beads may be lost while aspirating the supernatant.  </w:t>
      </w:r>
    </w:p>
    <w:p w14:paraId="575B31E3" w14:textId="77777777" w:rsidR="00365A55" w:rsidRDefault="006E32AC" w:rsidP="00365A55">
      <w:r>
        <w:t>53</w:t>
      </w:r>
      <w:r w:rsidR="0067636B">
        <w:t>)</w:t>
      </w:r>
      <w:r w:rsidR="00365A55">
        <w:t xml:space="preserve"> Wash the beads </w:t>
      </w:r>
      <w:r w:rsidR="00741BE4">
        <w:t>again with 1ml of</w:t>
      </w:r>
      <w:r w:rsidR="00365A55">
        <w:t xml:space="preserve"> lysis buffer containing </w:t>
      </w:r>
      <w:proofErr w:type="spellStart"/>
      <w:r w:rsidR="00365A55">
        <w:t>aprotinin</w:t>
      </w:r>
      <w:proofErr w:type="spellEnd"/>
      <w:r w:rsidR="00365A55">
        <w:t xml:space="preserve"> and </w:t>
      </w:r>
      <w:proofErr w:type="spellStart"/>
      <w:r w:rsidR="00365A55">
        <w:t>leupeptin</w:t>
      </w:r>
      <w:proofErr w:type="spellEnd"/>
      <w:r w:rsidR="00365A55">
        <w:t>.</w:t>
      </w:r>
    </w:p>
    <w:p w14:paraId="6095A515" w14:textId="77777777" w:rsidR="00365A55" w:rsidRDefault="006E32AC" w:rsidP="00365A55">
      <w:r>
        <w:t>54</w:t>
      </w:r>
      <w:r w:rsidR="00741BE4">
        <w:t>)</w:t>
      </w:r>
      <w:r w:rsidR="00365A55">
        <w:t xml:space="preserve"> </w:t>
      </w:r>
      <w:r w:rsidR="00741BE4">
        <w:t>Separate the beads on the magnetic stand and carefully aspirate the supernatant</w:t>
      </w:r>
      <w:r w:rsidR="00365A55">
        <w:t>.</w:t>
      </w:r>
    </w:p>
    <w:p w14:paraId="67EB0BBD" w14:textId="77777777" w:rsidR="00365A55" w:rsidRDefault="006E32AC" w:rsidP="00365A55">
      <w:r>
        <w:t>55</w:t>
      </w:r>
      <w:r w:rsidR="00741BE4">
        <w:t>)</w:t>
      </w:r>
      <w:r w:rsidR="00365A55">
        <w:t xml:space="preserve"> Wash the beads once with 1</w:t>
      </w:r>
      <w:r w:rsidR="00741BE4">
        <w:t>ml of</w:t>
      </w:r>
      <w:r w:rsidR="00365A55">
        <w:t xml:space="preserve"> PBS containing </w:t>
      </w:r>
      <w:proofErr w:type="spellStart"/>
      <w:r w:rsidR="00365A55">
        <w:t>aprotinin</w:t>
      </w:r>
      <w:proofErr w:type="spellEnd"/>
      <w:r w:rsidR="00365A55">
        <w:t xml:space="preserve"> and </w:t>
      </w:r>
      <w:proofErr w:type="spellStart"/>
      <w:r w:rsidR="00365A55">
        <w:t>leupeptin</w:t>
      </w:r>
      <w:proofErr w:type="spellEnd"/>
      <w:r w:rsidR="00365A55">
        <w:t>; carefully aspirate the supernatant.</w:t>
      </w:r>
    </w:p>
    <w:p w14:paraId="3F2E4E31" w14:textId="77777777" w:rsidR="00365A55" w:rsidRDefault="00365A55" w:rsidP="00365A55">
      <w:r>
        <w:t>5</w:t>
      </w:r>
      <w:r w:rsidR="006E32AC">
        <w:t>6</w:t>
      </w:r>
      <w:r w:rsidR="00741BE4">
        <w:t>)</w:t>
      </w:r>
      <w:r>
        <w:t xml:space="preserve"> </w:t>
      </w:r>
      <w:proofErr w:type="spellStart"/>
      <w:r>
        <w:t>Resuspend</w:t>
      </w:r>
      <w:proofErr w:type="spellEnd"/>
      <w:r>
        <w:t xml:space="preserve"> the beads</w:t>
      </w:r>
      <w:r w:rsidR="00741BE4">
        <w:t xml:space="preserve"> in </w:t>
      </w:r>
      <w:r w:rsidR="006E32AC">
        <w:t>volume from Step 49</w:t>
      </w:r>
      <w:r w:rsidR="00741BE4">
        <w:t xml:space="preserve"> with</w:t>
      </w:r>
      <w:r>
        <w:t xml:space="preserve"> PBS containing protease inhibitors.</w:t>
      </w:r>
    </w:p>
    <w:p w14:paraId="6E7A834B" w14:textId="77777777" w:rsidR="00365A55" w:rsidRDefault="00F75F16" w:rsidP="00365A55">
      <w:r>
        <w:t>57)</w:t>
      </w:r>
      <w:r w:rsidR="00365A55">
        <w:t xml:space="preserve"> Add an equal volume of beads to each sample from Step 47.</w:t>
      </w:r>
    </w:p>
    <w:p w14:paraId="6D0BB7C0" w14:textId="77777777" w:rsidR="00365A55" w:rsidRDefault="00365A55" w:rsidP="00365A55">
      <w:r>
        <w:t>5</w:t>
      </w:r>
      <w:r w:rsidR="00F75F16">
        <w:t>8)</w:t>
      </w:r>
      <w:r>
        <w:t xml:space="preserve"> Rotate the biotin captures </w:t>
      </w:r>
      <w:r w:rsidR="00F75F16">
        <w:t>at room temperature for 1</w:t>
      </w:r>
      <w:r>
        <w:t xml:space="preserve"> h (in the dark if </w:t>
      </w:r>
      <w:proofErr w:type="spellStart"/>
      <w:r>
        <w:t>photocleavable</w:t>
      </w:r>
      <w:proofErr w:type="spellEnd"/>
      <w:r>
        <w:t xml:space="preserve"> biotin </w:t>
      </w:r>
      <w:proofErr w:type="spellStart"/>
      <w:r>
        <w:t>azide</w:t>
      </w:r>
      <w:proofErr w:type="spellEnd"/>
      <w:r>
        <w:t xml:space="preserve"> is used).</w:t>
      </w:r>
    </w:p>
    <w:p w14:paraId="759522FA" w14:textId="77777777" w:rsidR="00365A55" w:rsidRDefault="003D63E1" w:rsidP="00365A55">
      <w:r>
        <w:t>59</w:t>
      </w:r>
      <w:r w:rsidR="0038335A">
        <w:t>)</w:t>
      </w:r>
      <w:r w:rsidR="00365A55">
        <w:t xml:space="preserve"> </w:t>
      </w:r>
      <w:r w:rsidR="004A2E9F">
        <w:t>Separate the</w:t>
      </w:r>
      <w:r w:rsidR="00AD426D">
        <w:t xml:space="preserve"> </w:t>
      </w:r>
      <w:proofErr w:type="spellStart"/>
      <w:r w:rsidR="00AD426D">
        <w:t>dyna</w:t>
      </w:r>
      <w:r w:rsidR="00365A55">
        <w:t>beads</w:t>
      </w:r>
      <w:proofErr w:type="spellEnd"/>
      <w:r w:rsidR="00365A55">
        <w:t xml:space="preserve"> with the captured DNA and associated proteins for </w:t>
      </w:r>
      <w:r w:rsidR="004A2E9F">
        <w:t>2</w:t>
      </w:r>
      <w:r w:rsidR="00365A55">
        <w:t xml:space="preserve">min </w:t>
      </w:r>
      <w:r w:rsidR="004A2E9F">
        <w:t>using the magnetic stand</w:t>
      </w:r>
      <w:r w:rsidR="00365A55">
        <w:t>.</w:t>
      </w:r>
    </w:p>
    <w:p w14:paraId="756BD61D" w14:textId="77777777" w:rsidR="00365A55" w:rsidRDefault="003D63E1" w:rsidP="00365A55">
      <w:r>
        <w:t>60)</w:t>
      </w:r>
      <w:r w:rsidR="00365A55">
        <w:t xml:space="preserve"> Very slo</w:t>
      </w:r>
      <w:r>
        <w:t xml:space="preserve">wly and carefully aspirate </w:t>
      </w:r>
      <w:r w:rsidR="00365A55">
        <w:t>the supernatant.</w:t>
      </w:r>
    </w:p>
    <w:p w14:paraId="45021C22" w14:textId="77777777" w:rsidR="00365A55" w:rsidRDefault="00365A55" w:rsidP="00365A55">
      <w:r w:rsidRPr="003D63E1">
        <w:rPr>
          <w:rFonts w:hint="eastAsia"/>
          <w:b/>
        </w:rPr>
        <w:t></w:t>
      </w:r>
      <w:r w:rsidR="003D63E1" w:rsidRPr="003D63E1">
        <w:rPr>
          <w:b/>
        </w:rPr>
        <w:t xml:space="preserve"> </w:t>
      </w:r>
      <w:r w:rsidRPr="003D63E1">
        <w:rPr>
          <w:b/>
        </w:rPr>
        <w:t>CRITICAL</w:t>
      </w:r>
      <w:r w:rsidR="003D63E1" w:rsidRPr="003D63E1">
        <w:rPr>
          <w:b/>
        </w:rPr>
        <w:t xml:space="preserve"> </w:t>
      </w:r>
      <w:r w:rsidRPr="003D63E1">
        <w:rPr>
          <w:b/>
        </w:rPr>
        <w:t>STEP</w:t>
      </w:r>
      <w:r>
        <w:t xml:space="preserve"> The supernatant should be light blue/clear with no precipitate.</w:t>
      </w:r>
    </w:p>
    <w:p w14:paraId="3B159844" w14:textId="77777777" w:rsidR="00365A55" w:rsidRDefault="002240C1" w:rsidP="00365A55">
      <w:r>
        <w:t xml:space="preserve">61) </w:t>
      </w:r>
      <w:proofErr w:type="spellStart"/>
      <w:r>
        <w:t>Resuspend</w:t>
      </w:r>
      <w:proofErr w:type="spellEnd"/>
      <w:r>
        <w:t xml:space="preserve"> in 1 ml of</w:t>
      </w:r>
      <w:r w:rsidR="00365A55">
        <w:t xml:space="preserve"> lysis buffer (no additives needed) to wash the beads.</w:t>
      </w:r>
    </w:p>
    <w:p w14:paraId="467F4DEE" w14:textId="77777777" w:rsidR="00365A55" w:rsidRDefault="002240C1" w:rsidP="00365A55">
      <w:r>
        <w:t>62)</w:t>
      </w:r>
      <w:r w:rsidR="00365A55">
        <w:t xml:space="preserve"> Rotate at RT for 5 min.</w:t>
      </w:r>
    </w:p>
    <w:p w14:paraId="1CDD8C83" w14:textId="77777777" w:rsidR="002240C1" w:rsidRDefault="002240C1" w:rsidP="00365A55">
      <w:r>
        <w:t>63) Separate the beads using the magnetic stand and aspirate the supernatant.</w:t>
      </w:r>
    </w:p>
    <w:p w14:paraId="7A644A63" w14:textId="77777777" w:rsidR="00C13CB7" w:rsidRDefault="00C13CB7" w:rsidP="00365A55">
      <w:r>
        <w:t xml:space="preserve">64) Repeat steps 61-63 once each with Low salt wash buffer, High salt wash buffer and </w:t>
      </w:r>
      <w:proofErr w:type="spellStart"/>
      <w:r>
        <w:t>LiCl</w:t>
      </w:r>
      <w:proofErr w:type="spellEnd"/>
      <w:r>
        <w:t xml:space="preserve"> salt wash buffer.</w:t>
      </w:r>
    </w:p>
    <w:p w14:paraId="7486BF22" w14:textId="77777777" w:rsidR="00606665" w:rsidRPr="007C6F77" w:rsidRDefault="00C13CB7" w:rsidP="00365A55">
      <w:pPr>
        <w:rPr>
          <w:b/>
        </w:rPr>
      </w:pPr>
      <w:r>
        <w:t>65</w:t>
      </w:r>
      <w:r w:rsidR="00606665">
        <w:t xml:space="preserve">) </w:t>
      </w:r>
      <w:r w:rsidR="00A06B1E">
        <w:t>Repeat lysis buffer washes 2 more times</w:t>
      </w:r>
      <w:r w:rsidR="00994068">
        <w:t>.</w:t>
      </w:r>
    </w:p>
    <w:p w14:paraId="39598372" w14:textId="77777777" w:rsidR="00A54657" w:rsidRDefault="00A54657" w:rsidP="00A06B1E">
      <w:pPr>
        <w:rPr>
          <w:u w:val="single"/>
        </w:rPr>
      </w:pPr>
    </w:p>
    <w:p w14:paraId="3A147E3D" w14:textId="77777777" w:rsidR="00A54657" w:rsidRDefault="00A54657" w:rsidP="00A06B1E">
      <w:pPr>
        <w:rPr>
          <w:u w:val="single"/>
        </w:rPr>
      </w:pPr>
    </w:p>
    <w:p w14:paraId="3F3BAB20" w14:textId="77777777" w:rsidR="00A54657" w:rsidRDefault="00A54657" w:rsidP="00A06B1E">
      <w:pPr>
        <w:rPr>
          <w:u w:val="single"/>
        </w:rPr>
      </w:pPr>
    </w:p>
    <w:p w14:paraId="705F6F43" w14:textId="77777777" w:rsidR="00A06B1E" w:rsidRPr="00A06B1E" w:rsidRDefault="00A06B1E" w:rsidP="00A06B1E">
      <w:pPr>
        <w:rPr>
          <w:u w:val="single"/>
        </w:rPr>
      </w:pPr>
      <w:r w:rsidRPr="00A06B1E">
        <w:rPr>
          <w:u w:val="single"/>
        </w:rPr>
        <w:lastRenderedPageBreak/>
        <w:t>Elution of proteins bound to nascent DNA ● TIMING 1–4 h</w:t>
      </w:r>
    </w:p>
    <w:p w14:paraId="183C5D8B" w14:textId="77777777" w:rsidR="00A06B1E" w:rsidRDefault="00C13CB7" w:rsidP="00A06B1E">
      <w:r>
        <w:t>66</w:t>
      </w:r>
      <w:r w:rsidR="00A06B1E">
        <w:t>) After the last wash in Step 63, aspirate all of the supernatant. Protein-DNA complexes isolated on the beads are called the capture sample.</w:t>
      </w:r>
    </w:p>
    <w:p w14:paraId="5EDD6F3E" w14:textId="77777777" w:rsidR="00A06B1E" w:rsidRDefault="00C13CB7" w:rsidP="00A06B1E">
      <w:r>
        <w:t>67</w:t>
      </w:r>
      <w:r w:rsidR="00A06B1E">
        <w:t xml:space="preserve">) To elute proteins bound to nascent DNA, add </w:t>
      </w:r>
      <w:r w:rsidR="002C1971">
        <w:t>30</w:t>
      </w:r>
      <w:r w:rsidR="00A06B1E">
        <w:t xml:space="preserve">ul of </w:t>
      </w:r>
      <w:r w:rsidR="00275EF8">
        <w:t>2X Sample buffer</w:t>
      </w:r>
      <w:r w:rsidR="00591E32">
        <w:t xml:space="preserve"> and </w:t>
      </w:r>
      <w:proofErr w:type="spellStart"/>
      <w:r w:rsidR="00591E32">
        <w:t>resuspend</w:t>
      </w:r>
      <w:proofErr w:type="spellEnd"/>
      <w:r w:rsidR="00591E32">
        <w:t xml:space="preserve"> the beads</w:t>
      </w:r>
      <w:r w:rsidR="00A06B1E">
        <w:t>.</w:t>
      </w:r>
    </w:p>
    <w:p w14:paraId="70017DE1" w14:textId="77777777" w:rsidR="00A06B1E" w:rsidRDefault="00C13CB7" w:rsidP="00A06B1E">
      <w:r>
        <w:t>68</w:t>
      </w:r>
      <w:r w:rsidR="00A06B1E">
        <w:t>) Incubate the capture samp</w:t>
      </w:r>
      <w:r w:rsidR="0019690C">
        <w:t>le from Step 67</w:t>
      </w:r>
      <w:r w:rsidR="00A06B1E">
        <w:t xml:space="preserve"> and the input sample fro</w:t>
      </w:r>
      <w:bookmarkStart w:id="0" w:name="_GoBack"/>
      <w:bookmarkEnd w:id="0"/>
      <w:r w:rsidR="00A06B1E">
        <w:t xml:space="preserve">m Step 47 for </w:t>
      </w:r>
      <w:r w:rsidR="00275EF8">
        <w:t>30</w:t>
      </w:r>
      <w:r w:rsidR="00A06B1E">
        <w:t xml:space="preserve"> min </w:t>
      </w:r>
      <w:r w:rsidR="00275EF8">
        <w:t>at 95 °C to reverse cross-links (At intervals of ten minutes, centrifuge the tube at 1000rpm for 1 min and place the tubes back in the heat block.)</w:t>
      </w:r>
    </w:p>
    <w:p w14:paraId="04471136" w14:textId="77777777" w:rsidR="00A06B1E" w:rsidRDefault="00A06B1E" w:rsidP="00A06B1E">
      <w:r w:rsidRPr="00B759E5">
        <w:rPr>
          <w:rFonts w:hint="eastAsia"/>
          <w:b/>
        </w:rPr>
        <w:t></w:t>
      </w:r>
      <w:r w:rsidR="00C0696D">
        <w:rPr>
          <w:b/>
        </w:rPr>
        <w:t xml:space="preserve"> CR</w:t>
      </w:r>
      <w:r w:rsidRPr="00B759E5">
        <w:rPr>
          <w:b/>
        </w:rPr>
        <w:t>ITICAL STEP</w:t>
      </w:r>
      <w:r>
        <w:t xml:space="preserve"> Typically, both the input and </w:t>
      </w:r>
      <w:proofErr w:type="spellStart"/>
      <w:r>
        <w:t>iPOND</w:t>
      </w:r>
      <w:proofErr w:type="spellEnd"/>
      <w:r>
        <w:t>-purified capture samples should be examined concurrently.</w:t>
      </w:r>
      <w:r w:rsidR="00275EF8">
        <w:t xml:space="preserve">  </w:t>
      </w:r>
    </w:p>
    <w:p w14:paraId="356BEA75" w14:textId="77777777" w:rsidR="00C0696D" w:rsidRDefault="00C13CB7" w:rsidP="00A06B1E">
      <w:r>
        <w:t>69</w:t>
      </w:r>
      <w:r w:rsidR="00B759E5">
        <w:t>)</w:t>
      </w:r>
      <w:r w:rsidR="00A06B1E">
        <w:t xml:space="preserve"> Centrifuge the bo</w:t>
      </w:r>
      <w:r w:rsidR="0031578F">
        <w:t>iled samples for 1 min at 1,000 rpm</w:t>
      </w:r>
      <w:r w:rsidR="00A06B1E">
        <w:t xml:space="preserve">, RT. </w:t>
      </w:r>
    </w:p>
    <w:p w14:paraId="080E59EE" w14:textId="77777777" w:rsidR="00632BC1" w:rsidRPr="002C1971" w:rsidRDefault="00C13CB7" w:rsidP="00632BC1">
      <w:r>
        <w:t>70</w:t>
      </w:r>
      <w:r w:rsidR="00C0696D">
        <w:t xml:space="preserve">) Place the tubes on the magnetic stand. Collect the supernatant. </w:t>
      </w:r>
      <w:r w:rsidR="00F47FA6">
        <w:t xml:space="preserve">The supernatant is the </w:t>
      </w:r>
      <w:r w:rsidR="00B83AE5">
        <w:t>‘</w:t>
      </w:r>
      <w:r w:rsidR="00A06B1E">
        <w:t>eluted capture’ sample and is ready to use in immunoblotting</w:t>
      </w:r>
      <w:r w:rsidR="00417F78">
        <w:t xml:space="preserve"> and Mass spec</w:t>
      </w:r>
      <w:r w:rsidR="00A06B1E">
        <w:t xml:space="preserve"> procedures</w:t>
      </w:r>
      <w:r w:rsidR="00B759E5" w:rsidRPr="00733BC7">
        <w:rPr>
          <w:color w:val="FF0000"/>
        </w:rPr>
        <w:t>.</w:t>
      </w:r>
      <w:r w:rsidR="00992233" w:rsidRPr="00733BC7">
        <w:rPr>
          <w:color w:val="FF0000"/>
        </w:rPr>
        <w:t xml:space="preserve"> </w:t>
      </w:r>
      <w:r w:rsidR="00992233" w:rsidRPr="00417F78">
        <w:t>Typically, loading captures equivalent to ~8 x 10</w:t>
      </w:r>
      <w:r w:rsidR="00992233" w:rsidRPr="00417F78">
        <w:rPr>
          <w:vertAlign w:val="superscript"/>
        </w:rPr>
        <w:t>7</w:t>
      </w:r>
      <w:r w:rsidR="001870EE" w:rsidRPr="00417F78">
        <w:t xml:space="preserve"> cells allows for detection of histones.</w:t>
      </w:r>
    </w:p>
    <w:sectPr w:rsidR="00632BC1" w:rsidRPr="002C19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177C3" w14:textId="77777777" w:rsidR="0047204C" w:rsidRDefault="0047204C" w:rsidP="00DA63DF">
      <w:pPr>
        <w:spacing w:after="0" w:line="240" w:lineRule="auto"/>
      </w:pPr>
      <w:r>
        <w:separator/>
      </w:r>
    </w:p>
  </w:endnote>
  <w:endnote w:type="continuationSeparator" w:id="0">
    <w:p w14:paraId="5D0189E9" w14:textId="77777777" w:rsidR="0047204C" w:rsidRDefault="0047204C" w:rsidP="00DA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ITC Officin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FD64E" w14:textId="77777777" w:rsidR="0047204C" w:rsidRDefault="0047204C" w:rsidP="00DA63DF">
      <w:pPr>
        <w:spacing w:after="0" w:line="240" w:lineRule="auto"/>
      </w:pPr>
      <w:r>
        <w:separator/>
      </w:r>
    </w:p>
  </w:footnote>
  <w:footnote w:type="continuationSeparator" w:id="0">
    <w:p w14:paraId="70B49AFE" w14:textId="77777777" w:rsidR="0047204C" w:rsidRDefault="0047204C" w:rsidP="00DA63D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D6FEC"/>
    <w:multiLevelType w:val="hybridMultilevel"/>
    <w:tmpl w:val="B332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151C4"/>
    <w:multiLevelType w:val="hybridMultilevel"/>
    <w:tmpl w:val="AE30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F3757"/>
    <w:multiLevelType w:val="hybridMultilevel"/>
    <w:tmpl w:val="FF10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6E4FC1"/>
    <w:multiLevelType w:val="hybridMultilevel"/>
    <w:tmpl w:val="19C0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E3D79"/>
    <w:multiLevelType w:val="hybridMultilevel"/>
    <w:tmpl w:val="854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88"/>
    <w:rsid w:val="00072302"/>
    <w:rsid w:val="001870EE"/>
    <w:rsid w:val="0019690C"/>
    <w:rsid w:val="002240C1"/>
    <w:rsid w:val="00275EF8"/>
    <w:rsid w:val="002C1971"/>
    <w:rsid w:val="0031578F"/>
    <w:rsid w:val="00365A55"/>
    <w:rsid w:val="0038335A"/>
    <w:rsid w:val="003D5EDE"/>
    <w:rsid w:val="003D63E1"/>
    <w:rsid w:val="00401488"/>
    <w:rsid w:val="00416597"/>
    <w:rsid w:val="00417F78"/>
    <w:rsid w:val="00443FA9"/>
    <w:rsid w:val="00467495"/>
    <w:rsid w:val="0047204C"/>
    <w:rsid w:val="004A2E9F"/>
    <w:rsid w:val="004D61A0"/>
    <w:rsid w:val="00591E32"/>
    <w:rsid w:val="005E4BCC"/>
    <w:rsid w:val="00606665"/>
    <w:rsid w:val="00632BC1"/>
    <w:rsid w:val="006353A9"/>
    <w:rsid w:val="006568EB"/>
    <w:rsid w:val="0067636B"/>
    <w:rsid w:val="006E32AC"/>
    <w:rsid w:val="006F003E"/>
    <w:rsid w:val="007160C0"/>
    <w:rsid w:val="00733BC7"/>
    <w:rsid w:val="00741BE4"/>
    <w:rsid w:val="007623E0"/>
    <w:rsid w:val="00772F8E"/>
    <w:rsid w:val="007C6F77"/>
    <w:rsid w:val="007F541C"/>
    <w:rsid w:val="008151A2"/>
    <w:rsid w:val="00844E9F"/>
    <w:rsid w:val="00847D8B"/>
    <w:rsid w:val="00847FF4"/>
    <w:rsid w:val="00865409"/>
    <w:rsid w:val="008D2341"/>
    <w:rsid w:val="008D77D7"/>
    <w:rsid w:val="0092012D"/>
    <w:rsid w:val="00927806"/>
    <w:rsid w:val="00992233"/>
    <w:rsid w:val="00994068"/>
    <w:rsid w:val="009B7033"/>
    <w:rsid w:val="00A06B1E"/>
    <w:rsid w:val="00A54657"/>
    <w:rsid w:val="00A56385"/>
    <w:rsid w:val="00AD426D"/>
    <w:rsid w:val="00AD74C7"/>
    <w:rsid w:val="00B06AEF"/>
    <w:rsid w:val="00B14142"/>
    <w:rsid w:val="00B21345"/>
    <w:rsid w:val="00B364A7"/>
    <w:rsid w:val="00B64AE5"/>
    <w:rsid w:val="00B759E5"/>
    <w:rsid w:val="00B83AE5"/>
    <w:rsid w:val="00BA2135"/>
    <w:rsid w:val="00C047AD"/>
    <w:rsid w:val="00C0696D"/>
    <w:rsid w:val="00C13CB7"/>
    <w:rsid w:val="00C7583C"/>
    <w:rsid w:val="00CD579B"/>
    <w:rsid w:val="00D87D1D"/>
    <w:rsid w:val="00DA63DF"/>
    <w:rsid w:val="00DC0219"/>
    <w:rsid w:val="00E4292B"/>
    <w:rsid w:val="00EB32F0"/>
    <w:rsid w:val="00EF3225"/>
    <w:rsid w:val="00F47FA6"/>
    <w:rsid w:val="00F75F16"/>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C8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51A2"/>
    <w:pPr>
      <w:autoSpaceDE w:val="0"/>
      <w:autoSpaceDN w:val="0"/>
      <w:adjustRightInd w:val="0"/>
      <w:spacing w:after="0" w:line="240" w:lineRule="auto"/>
    </w:pPr>
    <w:rPr>
      <w:rFonts w:ascii="ITC Officina Sans Book" w:hAnsi="ITC Officina Sans Book" w:cs="ITC Officina Sans Book"/>
      <w:color w:val="000000"/>
      <w:sz w:val="24"/>
      <w:szCs w:val="24"/>
    </w:rPr>
  </w:style>
  <w:style w:type="paragraph" w:customStyle="1" w:styleId="Pa18">
    <w:name w:val="Pa18"/>
    <w:basedOn w:val="Default"/>
    <w:next w:val="Default"/>
    <w:uiPriority w:val="99"/>
    <w:rsid w:val="008151A2"/>
    <w:pPr>
      <w:spacing w:line="180" w:lineRule="atLeast"/>
    </w:pPr>
    <w:rPr>
      <w:rFonts w:cstheme="minorBidi"/>
      <w:color w:val="auto"/>
    </w:rPr>
  </w:style>
  <w:style w:type="character" w:customStyle="1" w:styleId="A14">
    <w:name w:val="A14"/>
    <w:uiPriority w:val="99"/>
    <w:rsid w:val="008151A2"/>
    <w:rPr>
      <w:rFonts w:cs="ITC Officina Sans Book"/>
      <w:color w:val="000000"/>
      <w:sz w:val="10"/>
      <w:szCs w:val="10"/>
    </w:rPr>
  </w:style>
  <w:style w:type="paragraph" w:customStyle="1" w:styleId="Pa15">
    <w:name w:val="Pa15"/>
    <w:basedOn w:val="Default"/>
    <w:next w:val="Default"/>
    <w:uiPriority w:val="99"/>
    <w:rsid w:val="008151A2"/>
    <w:pPr>
      <w:spacing w:line="180" w:lineRule="atLeast"/>
    </w:pPr>
    <w:rPr>
      <w:rFonts w:cstheme="minorBidi"/>
      <w:color w:val="auto"/>
    </w:rPr>
  </w:style>
  <w:style w:type="paragraph" w:customStyle="1" w:styleId="Pa19">
    <w:name w:val="Pa19"/>
    <w:basedOn w:val="Default"/>
    <w:next w:val="Default"/>
    <w:uiPriority w:val="99"/>
    <w:rsid w:val="008151A2"/>
    <w:pPr>
      <w:spacing w:line="180" w:lineRule="atLeast"/>
    </w:pPr>
    <w:rPr>
      <w:rFonts w:cstheme="minorBidi"/>
      <w:color w:val="auto"/>
    </w:rPr>
  </w:style>
  <w:style w:type="paragraph" w:customStyle="1" w:styleId="Pa20">
    <w:name w:val="Pa20"/>
    <w:basedOn w:val="Default"/>
    <w:next w:val="Default"/>
    <w:uiPriority w:val="99"/>
    <w:rsid w:val="008151A2"/>
    <w:pPr>
      <w:spacing w:line="180" w:lineRule="atLeast"/>
    </w:pPr>
    <w:rPr>
      <w:rFonts w:cstheme="minorBidi"/>
      <w:color w:val="auto"/>
    </w:rPr>
  </w:style>
  <w:style w:type="paragraph" w:customStyle="1" w:styleId="Pa22">
    <w:name w:val="Pa22"/>
    <w:basedOn w:val="Default"/>
    <w:next w:val="Default"/>
    <w:uiPriority w:val="99"/>
    <w:rsid w:val="008151A2"/>
    <w:pPr>
      <w:spacing w:line="180" w:lineRule="atLeast"/>
    </w:pPr>
    <w:rPr>
      <w:rFonts w:cstheme="minorBidi"/>
      <w:color w:val="auto"/>
    </w:rPr>
  </w:style>
  <w:style w:type="character" w:customStyle="1" w:styleId="A15">
    <w:name w:val="A15"/>
    <w:uiPriority w:val="99"/>
    <w:rsid w:val="008151A2"/>
    <w:rPr>
      <w:rFonts w:cs="ITC Officina Sans Book"/>
      <w:color w:val="000000"/>
      <w:sz w:val="10"/>
      <w:szCs w:val="10"/>
    </w:rPr>
  </w:style>
  <w:style w:type="table" w:styleId="TableGrid">
    <w:name w:val="Table Grid"/>
    <w:basedOn w:val="TableNormal"/>
    <w:uiPriority w:val="59"/>
    <w:rsid w:val="00815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541C"/>
    <w:pPr>
      <w:ind w:left="720"/>
      <w:contextualSpacing/>
    </w:pPr>
  </w:style>
  <w:style w:type="paragraph" w:styleId="Header">
    <w:name w:val="header"/>
    <w:basedOn w:val="Normal"/>
    <w:link w:val="HeaderChar"/>
    <w:uiPriority w:val="99"/>
    <w:unhideWhenUsed/>
    <w:rsid w:val="00DA6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DF"/>
  </w:style>
  <w:style w:type="paragraph" w:styleId="Footer">
    <w:name w:val="footer"/>
    <w:basedOn w:val="Normal"/>
    <w:link w:val="FooterChar"/>
    <w:uiPriority w:val="99"/>
    <w:unhideWhenUsed/>
    <w:rsid w:val="00DA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0DF4-196F-B84A-A6F1-43862A73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2167</Words>
  <Characters>12355</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hdungrawala</dc:creator>
  <cp:lastModifiedBy>Sarah Wessel</cp:lastModifiedBy>
  <cp:revision>5</cp:revision>
  <dcterms:created xsi:type="dcterms:W3CDTF">2016-07-21T19:29:00Z</dcterms:created>
  <dcterms:modified xsi:type="dcterms:W3CDTF">2016-07-21T20:17:00Z</dcterms:modified>
</cp:coreProperties>
</file>